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722DF" w14:textId="77777777" w:rsidR="001D257A" w:rsidRDefault="00AE7F37" w:rsidP="00AE7F37">
      <w:pPr>
        <w:rPr>
          <w:b/>
        </w:rPr>
      </w:pPr>
      <w:r>
        <w:rPr>
          <w:b/>
        </w:rPr>
        <w:t xml:space="preserve">      </w:t>
      </w:r>
      <w:r w:rsidR="0058143A">
        <w:rPr>
          <w:b/>
        </w:rPr>
        <w:t xml:space="preserve">                </w:t>
      </w:r>
      <w:r w:rsidR="001D257A" w:rsidRPr="002A3973">
        <w:rPr>
          <w:b/>
        </w:rPr>
        <w:t>By Law 55</w:t>
      </w:r>
      <w:r w:rsidR="00FB5C69" w:rsidRPr="002A3973">
        <w:rPr>
          <w:b/>
        </w:rPr>
        <w:t xml:space="preserve"> - </w:t>
      </w:r>
      <w:r w:rsidR="001D257A" w:rsidRPr="002A3973">
        <w:rPr>
          <w:b/>
        </w:rPr>
        <w:t>Department Voting Rights</w:t>
      </w:r>
      <w:r w:rsidR="0058143A">
        <w:rPr>
          <w:b/>
        </w:rPr>
        <w:t xml:space="preserve"> for Academic Year </w:t>
      </w:r>
      <w:r w:rsidR="007119C8">
        <w:rPr>
          <w:b/>
        </w:rPr>
        <w:t>2020-2021</w:t>
      </w:r>
    </w:p>
    <w:p w14:paraId="40419CAE" w14:textId="77777777" w:rsidR="00E14A2C" w:rsidRDefault="00E14A2C" w:rsidP="00FB5C69">
      <w:pPr>
        <w:jc w:val="center"/>
        <w:rPr>
          <w:b/>
        </w:rPr>
      </w:pPr>
    </w:p>
    <w:tbl>
      <w:tblPr>
        <w:tblW w:w="1114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330"/>
        <w:gridCol w:w="1350"/>
        <w:gridCol w:w="4668"/>
      </w:tblGrid>
      <w:tr w:rsidR="001D257A" w:rsidRPr="00627890" w14:paraId="295A888A" w14:textId="77777777" w:rsidTr="00626F76">
        <w:tc>
          <w:tcPr>
            <w:tcW w:w="1800" w:type="dxa"/>
            <w:tcBorders>
              <w:right w:val="nil"/>
            </w:tcBorders>
            <w:shd w:val="clear" w:color="auto" w:fill="auto"/>
          </w:tcPr>
          <w:p w14:paraId="3024869E" w14:textId="77777777" w:rsidR="001D257A" w:rsidRPr="00EB5E4A" w:rsidRDefault="001D257A">
            <w:pPr>
              <w:rPr>
                <w:sz w:val="22"/>
                <w:szCs w:val="22"/>
              </w:rPr>
            </w:pPr>
            <w:r w:rsidRPr="00EB5E4A">
              <w:rPr>
                <w:sz w:val="22"/>
                <w:szCs w:val="22"/>
              </w:rPr>
              <w:t>Department:</w:t>
            </w:r>
          </w:p>
        </w:tc>
        <w:tc>
          <w:tcPr>
            <w:tcW w:w="3330" w:type="dxa"/>
            <w:tcBorders>
              <w:left w:val="nil"/>
            </w:tcBorders>
            <w:shd w:val="clear" w:color="auto" w:fill="auto"/>
          </w:tcPr>
          <w:p w14:paraId="044D3936" w14:textId="77777777" w:rsidR="001D257A" w:rsidRPr="00EB5E4A" w:rsidRDefault="00137996" w:rsidP="00627890">
            <w:pPr>
              <w:rPr>
                <w:sz w:val="22"/>
                <w:szCs w:val="22"/>
              </w:rPr>
            </w:pPr>
            <w:r>
              <w:rPr>
                <w:sz w:val="22"/>
                <w:szCs w:val="22"/>
              </w:rPr>
              <w:t xml:space="preserve">Statistics </w:t>
            </w:r>
          </w:p>
        </w:tc>
        <w:tc>
          <w:tcPr>
            <w:tcW w:w="1350" w:type="dxa"/>
            <w:tcBorders>
              <w:right w:val="nil"/>
            </w:tcBorders>
            <w:shd w:val="clear" w:color="auto" w:fill="auto"/>
          </w:tcPr>
          <w:p w14:paraId="21988FFB" w14:textId="77777777" w:rsidR="001D257A" w:rsidRPr="00EB5E4A" w:rsidRDefault="001D257A">
            <w:pPr>
              <w:rPr>
                <w:sz w:val="22"/>
                <w:szCs w:val="22"/>
              </w:rPr>
            </w:pPr>
            <w:r w:rsidRPr="00EB5E4A">
              <w:rPr>
                <w:sz w:val="22"/>
                <w:szCs w:val="22"/>
              </w:rPr>
              <w:t>Chair:</w:t>
            </w:r>
          </w:p>
        </w:tc>
        <w:tc>
          <w:tcPr>
            <w:tcW w:w="4668" w:type="dxa"/>
            <w:tcBorders>
              <w:left w:val="nil"/>
            </w:tcBorders>
            <w:shd w:val="clear" w:color="auto" w:fill="auto"/>
          </w:tcPr>
          <w:p w14:paraId="74D84EF8" w14:textId="77777777" w:rsidR="001D257A" w:rsidRPr="00EB5E4A" w:rsidRDefault="00137996" w:rsidP="00627890">
            <w:pPr>
              <w:rPr>
                <w:sz w:val="22"/>
                <w:szCs w:val="22"/>
              </w:rPr>
            </w:pPr>
            <w:proofErr w:type="spellStart"/>
            <w:r>
              <w:rPr>
                <w:sz w:val="22"/>
                <w:szCs w:val="22"/>
              </w:rPr>
              <w:t>Xinping</w:t>
            </w:r>
            <w:proofErr w:type="spellEnd"/>
            <w:r>
              <w:rPr>
                <w:sz w:val="22"/>
                <w:szCs w:val="22"/>
              </w:rPr>
              <w:t xml:space="preserve"> Cui </w:t>
            </w:r>
          </w:p>
        </w:tc>
      </w:tr>
      <w:tr w:rsidR="008755E1" w:rsidRPr="00627890" w14:paraId="00E1FD49" w14:textId="77777777" w:rsidTr="00626F76">
        <w:tc>
          <w:tcPr>
            <w:tcW w:w="6480" w:type="dxa"/>
            <w:gridSpan w:val="3"/>
            <w:tcBorders>
              <w:right w:val="nil"/>
            </w:tcBorders>
            <w:shd w:val="clear" w:color="auto" w:fill="auto"/>
          </w:tcPr>
          <w:p w14:paraId="1134E722" w14:textId="77777777" w:rsidR="008755E1" w:rsidRPr="00A8295B" w:rsidRDefault="008755E1">
            <w:pPr>
              <w:rPr>
                <w:sz w:val="22"/>
                <w:szCs w:val="22"/>
              </w:rPr>
            </w:pPr>
            <w:r w:rsidRPr="00A8295B">
              <w:rPr>
                <w:sz w:val="22"/>
                <w:szCs w:val="22"/>
              </w:rPr>
              <w:t>Date of Meeting to determine voting procedures &amp; extend rights:</w:t>
            </w:r>
          </w:p>
        </w:tc>
        <w:tc>
          <w:tcPr>
            <w:tcW w:w="4668" w:type="dxa"/>
            <w:tcBorders>
              <w:left w:val="nil"/>
            </w:tcBorders>
            <w:shd w:val="clear" w:color="auto" w:fill="auto"/>
          </w:tcPr>
          <w:p w14:paraId="3593C464" w14:textId="4BB38351" w:rsidR="009D6E82" w:rsidRPr="00A8295B" w:rsidRDefault="00D25A41">
            <w:pPr>
              <w:rPr>
                <w:sz w:val="22"/>
                <w:szCs w:val="22"/>
              </w:rPr>
            </w:pPr>
            <w:r>
              <w:rPr>
                <w:sz w:val="22"/>
                <w:szCs w:val="22"/>
              </w:rPr>
              <w:fldChar w:fldCharType="begin">
                <w:ffData>
                  <w:name w:val="Text4"/>
                  <w:enabled/>
                  <w:calcOnExit w:val="0"/>
                  <w:textInput>
                    <w:default w:val="09/28/2020"/>
                  </w:textInput>
                </w:ffData>
              </w:fldChar>
            </w:r>
            <w:bookmarkStart w:id="0" w:name="Text4"/>
            <w:r>
              <w:rPr>
                <w:sz w:val="22"/>
                <w:szCs w:val="22"/>
              </w:rPr>
              <w:instrText xml:space="preserve"> FORMTEXT </w:instrText>
            </w:r>
            <w:r>
              <w:rPr>
                <w:sz w:val="22"/>
                <w:szCs w:val="22"/>
              </w:rPr>
            </w:r>
            <w:r>
              <w:rPr>
                <w:sz w:val="22"/>
                <w:szCs w:val="22"/>
              </w:rPr>
              <w:fldChar w:fldCharType="separate"/>
            </w:r>
            <w:r>
              <w:rPr>
                <w:noProof/>
                <w:sz w:val="22"/>
                <w:szCs w:val="22"/>
              </w:rPr>
              <w:t>09/28/2020</w:t>
            </w:r>
            <w:r>
              <w:rPr>
                <w:sz w:val="22"/>
                <w:szCs w:val="22"/>
              </w:rPr>
              <w:fldChar w:fldCharType="end"/>
            </w:r>
            <w:bookmarkEnd w:id="0"/>
          </w:p>
        </w:tc>
      </w:tr>
      <w:tr w:rsidR="009D6E82" w:rsidRPr="00627890" w14:paraId="20B42F2E" w14:textId="77777777" w:rsidTr="00626F76">
        <w:tc>
          <w:tcPr>
            <w:tcW w:w="6480" w:type="dxa"/>
            <w:gridSpan w:val="3"/>
            <w:tcBorders>
              <w:right w:val="nil"/>
            </w:tcBorders>
            <w:shd w:val="clear" w:color="auto" w:fill="auto"/>
          </w:tcPr>
          <w:p w14:paraId="78BE7B89" w14:textId="77777777" w:rsidR="009D6E82" w:rsidRPr="00A8295B" w:rsidRDefault="009D6E82" w:rsidP="007119C8">
            <w:pPr>
              <w:rPr>
                <w:sz w:val="22"/>
                <w:szCs w:val="22"/>
              </w:rPr>
            </w:pPr>
            <w:r w:rsidRPr="00A8295B">
              <w:rPr>
                <w:sz w:val="22"/>
                <w:szCs w:val="22"/>
              </w:rPr>
              <w:t>Effective Dates</w:t>
            </w:r>
            <w:r w:rsidR="00626F76" w:rsidRPr="00A8295B">
              <w:rPr>
                <w:sz w:val="22"/>
                <w:szCs w:val="22"/>
              </w:rPr>
              <w:t xml:space="preserve"> of voting delegations</w:t>
            </w:r>
            <w:r w:rsidRPr="00A8295B">
              <w:rPr>
                <w:sz w:val="22"/>
                <w:szCs w:val="22"/>
              </w:rPr>
              <w:t xml:space="preserve">:     </w:t>
            </w:r>
            <w:r w:rsidR="007119C8">
              <w:rPr>
                <w:sz w:val="22"/>
                <w:szCs w:val="22"/>
              </w:rPr>
              <w:t>09/2</w:t>
            </w:r>
            <w:r w:rsidR="00137996">
              <w:rPr>
                <w:sz w:val="22"/>
                <w:szCs w:val="22"/>
              </w:rPr>
              <w:t>9</w:t>
            </w:r>
            <w:r w:rsidR="007119C8">
              <w:rPr>
                <w:sz w:val="22"/>
                <w:szCs w:val="22"/>
              </w:rPr>
              <w:t>/2020</w:t>
            </w:r>
            <w:r w:rsidRPr="00A8295B">
              <w:rPr>
                <w:sz w:val="22"/>
                <w:szCs w:val="22"/>
              </w:rPr>
              <w:t xml:space="preserve"> to </w:t>
            </w:r>
            <w:r w:rsidR="00137996">
              <w:rPr>
                <w:sz w:val="22"/>
                <w:szCs w:val="22"/>
              </w:rPr>
              <w:t>09/28</w:t>
            </w:r>
            <w:r w:rsidR="007119C8">
              <w:rPr>
                <w:sz w:val="22"/>
                <w:szCs w:val="22"/>
              </w:rPr>
              <w:t>/2021</w:t>
            </w:r>
          </w:p>
        </w:tc>
        <w:tc>
          <w:tcPr>
            <w:tcW w:w="4668" w:type="dxa"/>
            <w:tcBorders>
              <w:left w:val="nil"/>
            </w:tcBorders>
            <w:shd w:val="clear" w:color="auto" w:fill="auto"/>
          </w:tcPr>
          <w:p w14:paraId="3E962271" w14:textId="77777777" w:rsidR="009D6E82" w:rsidRPr="00A8295B" w:rsidRDefault="009D6E82">
            <w:pPr>
              <w:rPr>
                <w:sz w:val="22"/>
                <w:szCs w:val="22"/>
              </w:rPr>
            </w:pPr>
          </w:p>
        </w:tc>
      </w:tr>
    </w:tbl>
    <w:p w14:paraId="3B82C14B" w14:textId="77777777" w:rsidR="00A97925" w:rsidRDefault="00A97925" w:rsidP="00F00D30">
      <w:pPr>
        <w:ind w:hanging="1080"/>
        <w:rPr>
          <w:b/>
          <w:sz w:val="22"/>
          <w:szCs w:val="22"/>
        </w:rPr>
      </w:pPr>
    </w:p>
    <w:p w14:paraId="223E1BF6" w14:textId="77777777" w:rsidR="007A273D" w:rsidRDefault="00FE192E" w:rsidP="00F00D30">
      <w:pPr>
        <w:ind w:hanging="1080"/>
        <w:rPr>
          <w:sz w:val="22"/>
          <w:szCs w:val="22"/>
        </w:rPr>
      </w:pPr>
      <w:r w:rsidRPr="007A273D">
        <w:rPr>
          <w:sz w:val="22"/>
          <w:szCs w:val="22"/>
        </w:rPr>
        <w:t>Extensions of voting privileges requires at least a two-thirds majority vote by secret ballot of</w:t>
      </w:r>
      <w:r w:rsidR="007A273D">
        <w:rPr>
          <w:sz w:val="22"/>
          <w:szCs w:val="22"/>
        </w:rPr>
        <w:t xml:space="preserve"> those Faculty entitled to vote</w:t>
      </w:r>
    </w:p>
    <w:p w14:paraId="43C36B4F" w14:textId="77777777" w:rsidR="00FE192E" w:rsidRDefault="00FE192E" w:rsidP="007A273D">
      <w:pPr>
        <w:ind w:hanging="1080"/>
        <w:rPr>
          <w:sz w:val="22"/>
          <w:szCs w:val="22"/>
        </w:rPr>
      </w:pPr>
      <w:r w:rsidRPr="007A273D">
        <w:rPr>
          <w:sz w:val="22"/>
          <w:szCs w:val="22"/>
        </w:rPr>
        <w:t>on the cases</w:t>
      </w:r>
      <w:r w:rsidR="007A273D">
        <w:rPr>
          <w:sz w:val="22"/>
          <w:szCs w:val="22"/>
        </w:rPr>
        <w:t xml:space="preserve"> </w:t>
      </w:r>
      <w:r w:rsidRPr="007A273D">
        <w:rPr>
          <w:sz w:val="22"/>
          <w:szCs w:val="22"/>
        </w:rPr>
        <w:t>in question. Extensions of voting privilege</w:t>
      </w:r>
      <w:r w:rsidR="007A273D">
        <w:rPr>
          <w:sz w:val="22"/>
          <w:szCs w:val="22"/>
        </w:rPr>
        <w:t>s</w:t>
      </w:r>
      <w:r w:rsidRPr="007A273D">
        <w:rPr>
          <w:sz w:val="22"/>
          <w:szCs w:val="22"/>
        </w:rPr>
        <w:t xml:space="preserve"> must remain in effect for at least one calendar year (</w:t>
      </w:r>
      <w:r w:rsidR="007A273D">
        <w:rPr>
          <w:sz w:val="22"/>
          <w:szCs w:val="22"/>
        </w:rPr>
        <w:t xml:space="preserve">12 </w:t>
      </w:r>
      <w:r w:rsidRPr="007A273D">
        <w:rPr>
          <w:sz w:val="22"/>
          <w:szCs w:val="22"/>
        </w:rPr>
        <w:t>months)</w:t>
      </w:r>
      <w:r w:rsidR="007A273D">
        <w:rPr>
          <w:sz w:val="22"/>
          <w:szCs w:val="22"/>
        </w:rPr>
        <w:t>.</w:t>
      </w:r>
    </w:p>
    <w:p w14:paraId="3AF87F5B" w14:textId="77777777" w:rsidR="007A273D" w:rsidRPr="007A273D" w:rsidRDefault="007A273D" w:rsidP="007A273D">
      <w:pPr>
        <w:ind w:hanging="1080"/>
        <w:rPr>
          <w:sz w:val="22"/>
          <w:szCs w:val="22"/>
        </w:rPr>
      </w:pPr>
    </w:p>
    <w:p w14:paraId="6A3A8EBD" w14:textId="77777777" w:rsidR="009C4D55" w:rsidRPr="00971A5F" w:rsidRDefault="00A30DE5" w:rsidP="00F00D30">
      <w:pPr>
        <w:ind w:hanging="1080"/>
        <w:rPr>
          <w:b/>
          <w:sz w:val="22"/>
          <w:szCs w:val="22"/>
        </w:rPr>
      </w:pPr>
      <w:r w:rsidRPr="00971A5F">
        <w:rPr>
          <w:b/>
          <w:sz w:val="22"/>
          <w:szCs w:val="22"/>
        </w:rPr>
        <w:t>APPOINTMENTS</w:t>
      </w:r>
      <w:r w:rsidR="00F00D30">
        <w:rPr>
          <w:b/>
          <w:sz w:val="22"/>
          <w:szCs w:val="22"/>
        </w:rPr>
        <w:t xml:space="preserve"> – </w:t>
      </w:r>
      <w:r w:rsidR="008755E1">
        <w:rPr>
          <w:b/>
          <w:sz w:val="22"/>
          <w:szCs w:val="22"/>
        </w:rPr>
        <w:t>All t</w:t>
      </w:r>
      <w:r w:rsidR="00F00D30">
        <w:rPr>
          <w:b/>
          <w:sz w:val="22"/>
          <w:szCs w:val="22"/>
        </w:rPr>
        <w:t>enured faculty vote on all appointments.  Extensions are for Assistant Professors only.</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2520"/>
        <w:gridCol w:w="4770"/>
      </w:tblGrid>
      <w:tr w:rsidR="008569E3" w:rsidRPr="00627890" w14:paraId="558C4CA8" w14:textId="77777777" w:rsidTr="00EB5E4A">
        <w:trPr>
          <w:trHeight w:val="215"/>
        </w:trPr>
        <w:tc>
          <w:tcPr>
            <w:tcW w:w="3690" w:type="dxa"/>
            <w:tcBorders>
              <w:bottom w:val="single" w:sz="4" w:space="0" w:color="auto"/>
            </w:tcBorders>
            <w:shd w:val="clear" w:color="auto" w:fill="E6E6E6"/>
          </w:tcPr>
          <w:p w14:paraId="6382C9D7" w14:textId="77777777" w:rsidR="008569E3" w:rsidRPr="00EB5E4A" w:rsidRDefault="008569E3" w:rsidP="00F00D30">
            <w:pPr>
              <w:rPr>
                <w:sz w:val="22"/>
                <w:szCs w:val="22"/>
              </w:rPr>
            </w:pPr>
            <w:r w:rsidRPr="00EB5E4A">
              <w:rPr>
                <w:b/>
                <w:sz w:val="22"/>
                <w:szCs w:val="22"/>
              </w:rPr>
              <w:t>To Assistant Professor:</w:t>
            </w:r>
          </w:p>
        </w:tc>
        <w:tc>
          <w:tcPr>
            <w:tcW w:w="7290" w:type="dxa"/>
            <w:gridSpan w:val="2"/>
            <w:tcBorders>
              <w:bottom w:val="single" w:sz="4" w:space="0" w:color="auto"/>
            </w:tcBorders>
            <w:shd w:val="clear" w:color="auto" w:fill="E6E6E6"/>
          </w:tcPr>
          <w:p w14:paraId="2B862D80" w14:textId="1B9BEB4B" w:rsidR="008569E3" w:rsidRPr="00EB5E4A" w:rsidRDefault="008569E3" w:rsidP="00FE192E">
            <w:pPr>
              <w:rPr>
                <w:sz w:val="22"/>
                <w:szCs w:val="22"/>
              </w:rPr>
            </w:pPr>
            <w:r w:rsidRPr="00EB5E4A">
              <w:rPr>
                <w:sz w:val="22"/>
                <w:szCs w:val="22"/>
              </w:rPr>
              <w:t xml:space="preserve">Have voting rights been extended to </w:t>
            </w:r>
            <w:r w:rsidRPr="00EB5E4A">
              <w:rPr>
                <w:b/>
                <w:sz w:val="22"/>
                <w:szCs w:val="22"/>
              </w:rPr>
              <w:t>Assistant Professors</w:t>
            </w:r>
            <w:r w:rsidRPr="00EB5E4A">
              <w:rPr>
                <w:sz w:val="22"/>
                <w:szCs w:val="22"/>
              </w:rPr>
              <w:t>?</w:t>
            </w:r>
            <w:r w:rsidR="00FE192E" w:rsidRPr="00EB5E4A">
              <w:rPr>
                <w:sz w:val="22"/>
                <w:szCs w:val="22"/>
              </w:rPr>
              <w:t xml:space="preserve">  </w:t>
            </w:r>
            <w:r w:rsidRPr="00EB5E4A">
              <w:rPr>
                <w:sz w:val="22"/>
                <w:szCs w:val="22"/>
              </w:rPr>
              <w:t xml:space="preserve">Yes </w:t>
            </w:r>
            <w:r w:rsidR="005C2D52">
              <w:rPr>
                <w:sz w:val="22"/>
                <w:szCs w:val="22"/>
              </w:rPr>
              <w:fldChar w:fldCharType="begin">
                <w:ffData>
                  <w:name w:val="Check2"/>
                  <w:enabled/>
                  <w:calcOnExit w:val="0"/>
                  <w:checkBox>
                    <w:sizeAuto/>
                    <w:default w:val="1"/>
                  </w:checkBox>
                </w:ffData>
              </w:fldChar>
            </w:r>
            <w:bookmarkStart w:id="1" w:name="Check2"/>
            <w:r w:rsidR="005C2D52">
              <w:rPr>
                <w:sz w:val="22"/>
                <w:szCs w:val="22"/>
              </w:rPr>
              <w:instrText xml:space="preserve"> FORMCHECKBOX </w:instrText>
            </w:r>
            <w:r w:rsidR="009D5E66">
              <w:rPr>
                <w:sz w:val="22"/>
                <w:szCs w:val="22"/>
              </w:rPr>
            </w:r>
            <w:r w:rsidR="009D5E66">
              <w:rPr>
                <w:sz w:val="22"/>
                <w:szCs w:val="22"/>
              </w:rPr>
              <w:fldChar w:fldCharType="separate"/>
            </w:r>
            <w:r w:rsidR="005C2D52">
              <w:rPr>
                <w:sz w:val="22"/>
                <w:szCs w:val="22"/>
              </w:rPr>
              <w:fldChar w:fldCharType="end"/>
            </w:r>
            <w:bookmarkEnd w:id="1"/>
            <w:r w:rsidRPr="00EB5E4A">
              <w:rPr>
                <w:sz w:val="22"/>
                <w:szCs w:val="22"/>
              </w:rPr>
              <w:t xml:space="preserve">   No </w:t>
            </w:r>
            <w:r w:rsidRPr="00EB5E4A">
              <w:rPr>
                <w:sz w:val="22"/>
                <w:szCs w:val="22"/>
              </w:rPr>
              <w:fldChar w:fldCharType="begin">
                <w:ffData>
                  <w:name w:val="Check5"/>
                  <w:enabled/>
                  <w:calcOnExit w:val="0"/>
                  <w:checkBox>
                    <w:sizeAuto/>
                    <w:default w:val="0"/>
                    <w:checked w:val="0"/>
                  </w:checkBox>
                </w:ffData>
              </w:fldChar>
            </w:r>
            <w:r w:rsidRPr="00EB5E4A">
              <w:rPr>
                <w:sz w:val="22"/>
                <w:szCs w:val="22"/>
              </w:rPr>
              <w:instrText xml:space="preserve"> FORMCHECKBOX </w:instrText>
            </w:r>
            <w:r w:rsidR="009D5E66">
              <w:rPr>
                <w:sz w:val="22"/>
                <w:szCs w:val="22"/>
              </w:rPr>
            </w:r>
            <w:r w:rsidR="009D5E66">
              <w:rPr>
                <w:sz w:val="22"/>
                <w:szCs w:val="22"/>
              </w:rPr>
              <w:fldChar w:fldCharType="separate"/>
            </w:r>
            <w:r w:rsidRPr="00EB5E4A">
              <w:rPr>
                <w:sz w:val="22"/>
                <w:szCs w:val="22"/>
              </w:rPr>
              <w:fldChar w:fldCharType="end"/>
            </w:r>
          </w:p>
        </w:tc>
      </w:tr>
      <w:tr w:rsidR="006E34F0" w:rsidRPr="00627890" w14:paraId="6E65A256" w14:textId="77777777" w:rsidTr="00EB5E4A">
        <w:tc>
          <w:tcPr>
            <w:tcW w:w="3690" w:type="dxa"/>
            <w:vMerge w:val="restart"/>
            <w:shd w:val="clear" w:color="auto" w:fill="auto"/>
          </w:tcPr>
          <w:p w14:paraId="0265BBFA" w14:textId="77777777" w:rsidR="006E34F0" w:rsidRPr="00EB5E4A" w:rsidRDefault="006E34F0" w:rsidP="00E14A2C">
            <w:pPr>
              <w:rPr>
                <w:sz w:val="22"/>
                <w:szCs w:val="22"/>
              </w:rPr>
            </w:pPr>
            <w:r w:rsidRPr="00EB5E4A">
              <w:rPr>
                <w:sz w:val="22"/>
                <w:szCs w:val="22"/>
              </w:rPr>
              <w:t>Check yes if your department will allow Assistant Professors to vote on Assistant level appointments, no if otherwise.  Indicate voting details if “yes” is checked.</w:t>
            </w:r>
          </w:p>
        </w:tc>
        <w:tc>
          <w:tcPr>
            <w:tcW w:w="7290" w:type="dxa"/>
            <w:gridSpan w:val="2"/>
            <w:tcBorders>
              <w:bottom w:val="nil"/>
            </w:tcBorders>
            <w:shd w:val="clear" w:color="auto" w:fill="auto"/>
          </w:tcPr>
          <w:p w14:paraId="13E90B5D" w14:textId="77777777" w:rsidR="006E34F0" w:rsidRPr="00EB5E4A" w:rsidRDefault="008569E3" w:rsidP="00481979">
            <w:pPr>
              <w:rPr>
                <w:b/>
                <w:sz w:val="22"/>
                <w:szCs w:val="22"/>
              </w:rPr>
            </w:pPr>
            <w:r w:rsidRPr="00EB5E4A">
              <w:rPr>
                <w:sz w:val="22"/>
                <w:szCs w:val="22"/>
              </w:rPr>
              <w:t>If yes, enter voting details to extend rights:</w:t>
            </w:r>
          </w:p>
        </w:tc>
      </w:tr>
      <w:tr w:rsidR="006E34F0" w:rsidRPr="00627890" w14:paraId="7BAAA997" w14:textId="77777777" w:rsidTr="00EB5E4A">
        <w:tc>
          <w:tcPr>
            <w:tcW w:w="3690" w:type="dxa"/>
            <w:vMerge/>
            <w:shd w:val="clear" w:color="auto" w:fill="auto"/>
          </w:tcPr>
          <w:p w14:paraId="4C11ACE3" w14:textId="77777777" w:rsidR="006E34F0" w:rsidRPr="00EB5E4A" w:rsidRDefault="006E34F0" w:rsidP="00E14A2C">
            <w:pPr>
              <w:rPr>
                <w:sz w:val="22"/>
                <w:szCs w:val="22"/>
              </w:rPr>
            </w:pPr>
          </w:p>
        </w:tc>
        <w:tc>
          <w:tcPr>
            <w:tcW w:w="2520" w:type="dxa"/>
            <w:tcBorders>
              <w:top w:val="nil"/>
              <w:right w:val="nil"/>
            </w:tcBorders>
            <w:shd w:val="clear" w:color="auto" w:fill="auto"/>
          </w:tcPr>
          <w:p w14:paraId="5D224CD1" w14:textId="77777777" w:rsidR="006E34F0" w:rsidRPr="00EB5E4A" w:rsidRDefault="006E34F0" w:rsidP="001D257A">
            <w:pPr>
              <w:rPr>
                <w:sz w:val="22"/>
                <w:szCs w:val="22"/>
              </w:rPr>
            </w:pPr>
            <w:r w:rsidRPr="00EB5E4A">
              <w:rPr>
                <w:sz w:val="22"/>
                <w:szCs w:val="22"/>
              </w:rPr>
              <w:t># Eligible to extend rights</w:t>
            </w:r>
          </w:p>
          <w:p w14:paraId="07E9CB4A" w14:textId="77777777" w:rsidR="006E34F0" w:rsidRPr="00EB5E4A" w:rsidRDefault="006E34F0" w:rsidP="001D257A">
            <w:pPr>
              <w:rPr>
                <w:sz w:val="22"/>
                <w:szCs w:val="22"/>
              </w:rPr>
            </w:pPr>
            <w:r w:rsidRPr="00EB5E4A">
              <w:rPr>
                <w:sz w:val="22"/>
                <w:szCs w:val="22"/>
              </w:rPr>
              <w:t># Yes</w:t>
            </w:r>
          </w:p>
          <w:p w14:paraId="2F2895CC" w14:textId="77777777" w:rsidR="006E34F0" w:rsidRPr="00EB5E4A" w:rsidRDefault="006E34F0" w:rsidP="001D257A">
            <w:pPr>
              <w:rPr>
                <w:sz w:val="22"/>
                <w:szCs w:val="22"/>
              </w:rPr>
            </w:pPr>
            <w:r w:rsidRPr="00EB5E4A">
              <w:rPr>
                <w:sz w:val="22"/>
                <w:szCs w:val="22"/>
              </w:rPr>
              <w:t># No</w:t>
            </w:r>
          </w:p>
          <w:p w14:paraId="43078AA0" w14:textId="77777777" w:rsidR="006E34F0" w:rsidRPr="00EB5E4A" w:rsidRDefault="006E34F0" w:rsidP="001D257A">
            <w:pPr>
              <w:rPr>
                <w:sz w:val="22"/>
                <w:szCs w:val="22"/>
              </w:rPr>
            </w:pPr>
            <w:r w:rsidRPr="00EB5E4A">
              <w:rPr>
                <w:sz w:val="22"/>
                <w:szCs w:val="22"/>
              </w:rPr>
              <w:t># Abstentions</w:t>
            </w:r>
          </w:p>
          <w:p w14:paraId="135DFBF6" w14:textId="77777777" w:rsidR="00481979" w:rsidRPr="00EB5E4A" w:rsidRDefault="00481979" w:rsidP="001D257A">
            <w:pPr>
              <w:rPr>
                <w:sz w:val="22"/>
                <w:szCs w:val="22"/>
              </w:rPr>
            </w:pPr>
            <w:r w:rsidRPr="00EB5E4A">
              <w:rPr>
                <w:sz w:val="22"/>
                <w:szCs w:val="22"/>
              </w:rPr>
              <w:t># Unavailable</w:t>
            </w:r>
          </w:p>
        </w:tc>
        <w:tc>
          <w:tcPr>
            <w:tcW w:w="4770" w:type="dxa"/>
            <w:tcBorders>
              <w:top w:val="nil"/>
              <w:left w:val="nil"/>
            </w:tcBorders>
            <w:shd w:val="clear" w:color="auto" w:fill="auto"/>
          </w:tcPr>
          <w:p w14:paraId="1797CC0F" w14:textId="20F1EC09" w:rsidR="006E34F0" w:rsidRPr="00EB5E4A" w:rsidRDefault="005C2D52" w:rsidP="001D257A">
            <w:pPr>
              <w:rPr>
                <w:sz w:val="22"/>
                <w:szCs w:val="22"/>
              </w:rPr>
            </w:pPr>
            <w:proofErr w:type="gramStart"/>
            <w:r>
              <w:rPr>
                <w:sz w:val="22"/>
                <w:szCs w:val="22"/>
              </w:rPr>
              <w:t>9</w:t>
            </w:r>
            <w:r w:rsidR="00BF5435" w:rsidRPr="00EB5E4A">
              <w:rPr>
                <w:sz w:val="22"/>
                <w:szCs w:val="22"/>
              </w:rPr>
              <w:t xml:space="preserve">  </w:t>
            </w:r>
            <w:r w:rsidR="00917894" w:rsidRPr="00EB5E4A">
              <w:rPr>
                <w:sz w:val="22"/>
                <w:szCs w:val="22"/>
              </w:rPr>
              <w:t>(</w:t>
            </w:r>
            <w:proofErr w:type="gramEnd"/>
            <w:r w:rsidR="00917894" w:rsidRPr="00EB5E4A">
              <w:rPr>
                <w:sz w:val="22"/>
                <w:szCs w:val="22"/>
              </w:rPr>
              <w:t># of Assoc &amp; full Profs)</w:t>
            </w:r>
          </w:p>
          <w:p w14:paraId="759A11A5" w14:textId="57E88A68" w:rsidR="005C2D52" w:rsidRPr="00EB5E4A" w:rsidRDefault="005C2D52" w:rsidP="005C2D52">
            <w:pPr>
              <w:rPr>
                <w:rFonts w:ascii="Arial" w:hAnsi="Arial" w:cs="Arial"/>
                <w:color w:val="333333"/>
                <w:sz w:val="18"/>
                <w:szCs w:val="18"/>
                <w:lang w:val="en"/>
              </w:rPr>
            </w:pPr>
            <w:r>
              <w:rPr>
                <w:sz w:val="22"/>
                <w:szCs w:val="22"/>
              </w:rPr>
              <w:t>9</w:t>
            </w:r>
          </w:p>
          <w:p w14:paraId="50D0F743" w14:textId="08FAECCF" w:rsidR="006E34F0" w:rsidRPr="00EB5E4A" w:rsidRDefault="00FE192E" w:rsidP="00FE192E">
            <w:pPr>
              <w:rPr>
                <w:sz w:val="22"/>
                <w:szCs w:val="22"/>
              </w:rPr>
            </w:pPr>
            <w:r w:rsidRPr="00EB5E4A">
              <w:rPr>
                <w:rFonts w:ascii="Arial" w:hAnsi="Arial" w:cs="Arial"/>
                <w:color w:val="333333"/>
                <w:sz w:val="18"/>
                <w:szCs w:val="18"/>
                <w:lang w:val="en"/>
              </w:rPr>
              <w:tab/>
            </w:r>
            <w:r w:rsidRPr="00EB5E4A">
              <w:rPr>
                <w:rFonts w:ascii="Arial" w:hAnsi="Arial" w:cs="Arial"/>
                <w:color w:val="333333"/>
                <w:sz w:val="18"/>
                <w:szCs w:val="18"/>
                <w:lang w:val="en"/>
              </w:rPr>
              <w:tab/>
            </w:r>
          </w:p>
        </w:tc>
      </w:tr>
      <w:tr w:rsidR="008569E3" w:rsidRPr="00627890" w14:paraId="323AB38E" w14:textId="77777777" w:rsidTr="00EB5E4A">
        <w:tc>
          <w:tcPr>
            <w:tcW w:w="3690" w:type="dxa"/>
            <w:tcBorders>
              <w:bottom w:val="single" w:sz="4" w:space="0" w:color="auto"/>
            </w:tcBorders>
            <w:shd w:val="clear" w:color="auto" w:fill="E6E6E6"/>
          </w:tcPr>
          <w:p w14:paraId="5D390768" w14:textId="77777777" w:rsidR="008569E3" w:rsidRPr="00EB5E4A" w:rsidRDefault="008569E3" w:rsidP="00F00D30">
            <w:pPr>
              <w:rPr>
                <w:sz w:val="22"/>
                <w:szCs w:val="22"/>
              </w:rPr>
            </w:pPr>
            <w:r w:rsidRPr="00EB5E4A">
              <w:rPr>
                <w:b/>
                <w:sz w:val="22"/>
                <w:szCs w:val="22"/>
              </w:rPr>
              <w:t>To Associate Professor:</w:t>
            </w:r>
          </w:p>
        </w:tc>
        <w:tc>
          <w:tcPr>
            <w:tcW w:w="7290" w:type="dxa"/>
            <w:gridSpan w:val="2"/>
            <w:shd w:val="clear" w:color="auto" w:fill="E6E6E6"/>
          </w:tcPr>
          <w:p w14:paraId="6FDDFCDE" w14:textId="46DA0EBF" w:rsidR="008569E3" w:rsidRPr="00EB5E4A" w:rsidRDefault="008569E3" w:rsidP="00A30DE5">
            <w:pPr>
              <w:rPr>
                <w:sz w:val="22"/>
                <w:szCs w:val="22"/>
              </w:rPr>
            </w:pPr>
            <w:r w:rsidRPr="00EB5E4A">
              <w:rPr>
                <w:sz w:val="22"/>
                <w:szCs w:val="22"/>
              </w:rPr>
              <w:t xml:space="preserve">Have voting rights been extended to </w:t>
            </w:r>
            <w:r w:rsidRPr="00EB5E4A">
              <w:rPr>
                <w:b/>
                <w:sz w:val="22"/>
                <w:szCs w:val="22"/>
              </w:rPr>
              <w:t>Assistant Professors</w:t>
            </w:r>
            <w:r w:rsidRPr="00EB5E4A">
              <w:rPr>
                <w:sz w:val="22"/>
                <w:szCs w:val="22"/>
              </w:rPr>
              <w:t xml:space="preserve">? Yes </w:t>
            </w:r>
            <w:r w:rsidR="0026294C">
              <w:rPr>
                <w:sz w:val="22"/>
                <w:szCs w:val="22"/>
              </w:rPr>
              <w:fldChar w:fldCharType="begin">
                <w:ffData>
                  <w:name w:val=""/>
                  <w:enabled/>
                  <w:calcOnExit w:val="0"/>
                  <w:checkBox>
                    <w:sizeAuto/>
                    <w:default w:val="1"/>
                  </w:checkBox>
                </w:ffData>
              </w:fldChar>
            </w:r>
            <w:r w:rsidR="0026294C">
              <w:rPr>
                <w:sz w:val="22"/>
                <w:szCs w:val="22"/>
              </w:rPr>
              <w:instrText xml:space="preserve"> FORMCHECKBOX </w:instrText>
            </w:r>
            <w:r w:rsidR="009D5E66">
              <w:rPr>
                <w:sz w:val="22"/>
                <w:szCs w:val="22"/>
              </w:rPr>
            </w:r>
            <w:r w:rsidR="009D5E66">
              <w:rPr>
                <w:sz w:val="22"/>
                <w:szCs w:val="22"/>
              </w:rPr>
              <w:fldChar w:fldCharType="separate"/>
            </w:r>
            <w:r w:rsidR="0026294C">
              <w:rPr>
                <w:sz w:val="22"/>
                <w:szCs w:val="22"/>
              </w:rPr>
              <w:fldChar w:fldCharType="end"/>
            </w:r>
            <w:r w:rsidRPr="00EB5E4A">
              <w:rPr>
                <w:sz w:val="22"/>
                <w:szCs w:val="22"/>
              </w:rPr>
              <w:t xml:space="preserve">   No </w:t>
            </w:r>
            <w:r w:rsidRPr="00EB5E4A">
              <w:rPr>
                <w:sz w:val="22"/>
                <w:szCs w:val="22"/>
              </w:rPr>
              <w:fldChar w:fldCharType="begin">
                <w:ffData>
                  <w:name w:val="Check5"/>
                  <w:enabled/>
                  <w:calcOnExit w:val="0"/>
                  <w:checkBox>
                    <w:sizeAuto/>
                    <w:default w:val="0"/>
                  </w:checkBox>
                </w:ffData>
              </w:fldChar>
            </w:r>
            <w:r w:rsidRPr="00EB5E4A">
              <w:rPr>
                <w:sz w:val="22"/>
                <w:szCs w:val="22"/>
              </w:rPr>
              <w:instrText xml:space="preserve"> FORMCHECKBOX </w:instrText>
            </w:r>
            <w:r w:rsidR="009D5E66">
              <w:rPr>
                <w:sz w:val="22"/>
                <w:szCs w:val="22"/>
              </w:rPr>
            </w:r>
            <w:r w:rsidR="009D5E66">
              <w:rPr>
                <w:sz w:val="22"/>
                <w:szCs w:val="22"/>
              </w:rPr>
              <w:fldChar w:fldCharType="separate"/>
            </w:r>
            <w:r w:rsidRPr="00EB5E4A">
              <w:rPr>
                <w:sz w:val="22"/>
                <w:szCs w:val="22"/>
              </w:rPr>
              <w:fldChar w:fldCharType="end"/>
            </w:r>
          </w:p>
        </w:tc>
      </w:tr>
      <w:tr w:rsidR="006E34F0" w:rsidRPr="00627890" w14:paraId="169D2094" w14:textId="77777777" w:rsidTr="00EB5E4A">
        <w:tc>
          <w:tcPr>
            <w:tcW w:w="3690" w:type="dxa"/>
            <w:vMerge w:val="restart"/>
            <w:shd w:val="clear" w:color="auto" w:fill="auto"/>
          </w:tcPr>
          <w:p w14:paraId="11071F70" w14:textId="77777777" w:rsidR="006E34F0" w:rsidRPr="00EB5E4A" w:rsidRDefault="006E34F0" w:rsidP="00F00D30">
            <w:pPr>
              <w:rPr>
                <w:sz w:val="22"/>
                <w:szCs w:val="22"/>
              </w:rPr>
            </w:pPr>
            <w:r w:rsidRPr="00EB5E4A">
              <w:rPr>
                <w:sz w:val="22"/>
                <w:szCs w:val="22"/>
              </w:rPr>
              <w:t>Check yes if your department will allow Assistant Professors to vote on Associate level appointments, no if otherwise.  Indicate voting details if “yes” is checked.</w:t>
            </w:r>
          </w:p>
        </w:tc>
        <w:tc>
          <w:tcPr>
            <w:tcW w:w="7290" w:type="dxa"/>
            <w:gridSpan w:val="2"/>
            <w:tcBorders>
              <w:bottom w:val="nil"/>
            </w:tcBorders>
            <w:shd w:val="clear" w:color="auto" w:fill="auto"/>
          </w:tcPr>
          <w:p w14:paraId="594DBECA" w14:textId="77777777" w:rsidR="006E34F0" w:rsidRPr="00EB5E4A" w:rsidRDefault="008569E3" w:rsidP="00AB4846">
            <w:pPr>
              <w:rPr>
                <w:b/>
                <w:sz w:val="22"/>
                <w:szCs w:val="22"/>
              </w:rPr>
            </w:pPr>
            <w:r w:rsidRPr="00EB5E4A">
              <w:rPr>
                <w:sz w:val="22"/>
                <w:szCs w:val="22"/>
              </w:rPr>
              <w:t>If yes, enter voting details to extend rights:</w:t>
            </w:r>
          </w:p>
        </w:tc>
      </w:tr>
      <w:tr w:rsidR="006E34F0" w:rsidRPr="00627890" w14:paraId="209F3EAF" w14:textId="77777777" w:rsidTr="00EB5E4A">
        <w:tc>
          <w:tcPr>
            <w:tcW w:w="3690" w:type="dxa"/>
            <w:vMerge/>
            <w:shd w:val="clear" w:color="auto" w:fill="auto"/>
          </w:tcPr>
          <w:p w14:paraId="24F79566" w14:textId="77777777" w:rsidR="006E34F0" w:rsidRPr="00EB5E4A" w:rsidRDefault="006E34F0" w:rsidP="00F00D30">
            <w:pPr>
              <w:rPr>
                <w:sz w:val="22"/>
                <w:szCs w:val="22"/>
              </w:rPr>
            </w:pPr>
          </w:p>
        </w:tc>
        <w:tc>
          <w:tcPr>
            <w:tcW w:w="2520" w:type="dxa"/>
            <w:tcBorders>
              <w:top w:val="nil"/>
              <w:right w:val="nil"/>
            </w:tcBorders>
            <w:shd w:val="clear" w:color="auto" w:fill="auto"/>
          </w:tcPr>
          <w:p w14:paraId="492B3668" w14:textId="77777777" w:rsidR="006E34F0" w:rsidRPr="00EB5E4A" w:rsidRDefault="006E34F0" w:rsidP="00E14A2C">
            <w:pPr>
              <w:rPr>
                <w:sz w:val="22"/>
                <w:szCs w:val="22"/>
              </w:rPr>
            </w:pPr>
            <w:r w:rsidRPr="00EB5E4A">
              <w:rPr>
                <w:sz w:val="22"/>
                <w:szCs w:val="22"/>
              </w:rPr>
              <w:t># Eligible to extend rights</w:t>
            </w:r>
          </w:p>
          <w:p w14:paraId="19D31125" w14:textId="77777777" w:rsidR="006E34F0" w:rsidRPr="00EB5E4A" w:rsidRDefault="006E34F0" w:rsidP="00E14A2C">
            <w:pPr>
              <w:rPr>
                <w:sz w:val="22"/>
                <w:szCs w:val="22"/>
              </w:rPr>
            </w:pPr>
            <w:r w:rsidRPr="00EB5E4A">
              <w:rPr>
                <w:sz w:val="22"/>
                <w:szCs w:val="22"/>
              </w:rPr>
              <w:t># Yes</w:t>
            </w:r>
          </w:p>
          <w:p w14:paraId="5145785B" w14:textId="77777777" w:rsidR="006E34F0" w:rsidRPr="00EB5E4A" w:rsidRDefault="006E34F0" w:rsidP="00E14A2C">
            <w:pPr>
              <w:rPr>
                <w:sz w:val="22"/>
                <w:szCs w:val="22"/>
              </w:rPr>
            </w:pPr>
            <w:r w:rsidRPr="00EB5E4A">
              <w:rPr>
                <w:sz w:val="22"/>
                <w:szCs w:val="22"/>
              </w:rPr>
              <w:t># No</w:t>
            </w:r>
          </w:p>
          <w:p w14:paraId="71271292" w14:textId="77777777" w:rsidR="006E34F0" w:rsidRPr="00EB5E4A" w:rsidRDefault="006E34F0" w:rsidP="00E14A2C">
            <w:pPr>
              <w:rPr>
                <w:sz w:val="22"/>
                <w:szCs w:val="22"/>
              </w:rPr>
            </w:pPr>
            <w:r w:rsidRPr="00EB5E4A">
              <w:rPr>
                <w:sz w:val="22"/>
                <w:szCs w:val="22"/>
              </w:rPr>
              <w:t># Abstentions</w:t>
            </w:r>
          </w:p>
          <w:p w14:paraId="0300713D" w14:textId="77777777" w:rsidR="00481979" w:rsidRPr="00EB5E4A" w:rsidRDefault="00481979" w:rsidP="00E14A2C">
            <w:pPr>
              <w:rPr>
                <w:sz w:val="22"/>
                <w:szCs w:val="22"/>
              </w:rPr>
            </w:pPr>
            <w:r w:rsidRPr="00EB5E4A">
              <w:rPr>
                <w:sz w:val="22"/>
                <w:szCs w:val="22"/>
              </w:rPr>
              <w:t># Unavailable</w:t>
            </w:r>
          </w:p>
        </w:tc>
        <w:tc>
          <w:tcPr>
            <w:tcW w:w="4770" w:type="dxa"/>
            <w:tcBorders>
              <w:top w:val="nil"/>
              <w:left w:val="nil"/>
            </w:tcBorders>
            <w:shd w:val="clear" w:color="auto" w:fill="auto"/>
          </w:tcPr>
          <w:p w14:paraId="4304F0ED" w14:textId="2ED5E1B3" w:rsidR="006E34F0" w:rsidRPr="00EB5E4A" w:rsidRDefault="0026294C" w:rsidP="00AB4846">
            <w:pPr>
              <w:rPr>
                <w:sz w:val="22"/>
                <w:szCs w:val="22"/>
              </w:rPr>
            </w:pPr>
            <w:proofErr w:type="gramStart"/>
            <w:r>
              <w:rPr>
                <w:sz w:val="22"/>
                <w:szCs w:val="22"/>
              </w:rPr>
              <w:t>9</w:t>
            </w:r>
            <w:r w:rsidR="00917894" w:rsidRPr="00EB5E4A">
              <w:rPr>
                <w:sz w:val="22"/>
                <w:szCs w:val="22"/>
              </w:rPr>
              <w:t xml:space="preserve">  (</w:t>
            </w:r>
            <w:proofErr w:type="gramEnd"/>
            <w:r w:rsidR="00917894" w:rsidRPr="00EB5E4A">
              <w:rPr>
                <w:sz w:val="22"/>
                <w:szCs w:val="22"/>
              </w:rPr>
              <w:t># of Assoc &amp; full Profs)</w:t>
            </w:r>
          </w:p>
          <w:p w14:paraId="2F9B7DAE" w14:textId="160B1524" w:rsidR="0026294C" w:rsidRPr="00EB5E4A" w:rsidRDefault="0026294C" w:rsidP="0026294C">
            <w:pPr>
              <w:rPr>
                <w:sz w:val="22"/>
                <w:szCs w:val="22"/>
              </w:rPr>
            </w:pPr>
            <w:r>
              <w:rPr>
                <w:sz w:val="22"/>
                <w:szCs w:val="22"/>
              </w:rPr>
              <w:t>9</w:t>
            </w:r>
          </w:p>
          <w:p w14:paraId="7AAB81CB" w14:textId="634D9351" w:rsidR="00481979" w:rsidRPr="00EB5E4A" w:rsidRDefault="00481979" w:rsidP="00AB4846">
            <w:pPr>
              <w:rPr>
                <w:sz w:val="22"/>
                <w:szCs w:val="22"/>
              </w:rPr>
            </w:pPr>
          </w:p>
        </w:tc>
      </w:tr>
      <w:tr w:rsidR="008569E3" w:rsidRPr="00627890" w14:paraId="0746685A" w14:textId="77777777" w:rsidTr="00EB5E4A">
        <w:trPr>
          <w:trHeight w:val="125"/>
        </w:trPr>
        <w:tc>
          <w:tcPr>
            <w:tcW w:w="3690" w:type="dxa"/>
            <w:shd w:val="clear" w:color="auto" w:fill="E6E6E6"/>
          </w:tcPr>
          <w:p w14:paraId="183495D2" w14:textId="77777777" w:rsidR="008569E3" w:rsidRPr="00EB5E4A" w:rsidRDefault="008569E3" w:rsidP="00F00D30">
            <w:pPr>
              <w:rPr>
                <w:sz w:val="22"/>
                <w:szCs w:val="22"/>
              </w:rPr>
            </w:pPr>
            <w:r w:rsidRPr="00EB5E4A">
              <w:rPr>
                <w:b/>
                <w:sz w:val="22"/>
                <w:szCs w:val="22"/>
              </w:rPr>
              <w:t>To Full Professor:</w:t>
            </w:r>
          </w:p>
        </w:tc>
        <w:tc>
          <w:tcPr>
            <w:tcW w:w="7290" w:type="dxa"/>
            <w:gridSpan w:val="2"/>
            <w:shd w:val="clear" w:color="auto" w:fill="E6E6E6"/>
          </w:tcPr>
          <w:p w14:paraId="34644F63" w14:textId="51366CD1" w:rsidR="008569E3" w:rsidRPr="00EB5E4A" w:rsidRDefault="008569E3" w:rsidP="00A30DE5">
            <w:pPr>
              <w:rPr>
                <w:sz w:val="22"/>
                <w:szCs w:val="22"/>
              </w:rPr>
            </w:pPr>
            <w:r w:rsidRPr="00EB5E4A">
              <w:rPr>
                <w:sz w:val="22"/>
                <w:szCs w:val="22"/>
              </w:rPr>
              <w:t xml:space="preserve">Have voting rights been extended to </w:t>
            </w:r>
            <w:r w:rsidRPr="00EB5E4A">
              <w:rPr>
                <w:b/>
                <w:sz w:val="22"/>
                <w:szCs w:val="22"/>
              </w:rPr>
              <w:t>Assistant Professors</w:t>
            </w:r>
            <w:r w:rsidRPr="00EB5E4A">
              <w:rPr>
                <w:sz w:val="22"/>
                <w:szCs w:val="22"/>
              </w:rPr>
              <w:t xml:space="preserve">? Yes </w:t>
            </w:r>
            <w:r w:rsidR="0026294C">
              <w:rPr>
                <w:sz w:val="22"/>
                <w:szCs w:val="22"/>
              </w:rPr>
              <w:fldChar w:fldCharType="begin">
                <w:ffData>
                  <w:name w:val=""/>
                  <w:enabled/>
                  <w:calcOnExit w:val="0"/>
                  <w:checkBox>
                    <w:sizeAuto/>
                    <w:default w:val="1"/>
                  </w:checkBox>
                </w:ffData>
              </w:fldChar>
            </w:r>
            <w:r w:rsidR="0026294C">
              <w:rPr>
                <w:sz w:val="22"/>
                <w:szCs w:val="22"/>
              </w:rPr>
              <w:instrText xml:space="preserve"> FORMCHECKBOX </w:instrText>
            </w:r>
            <w:r w:rsidR="009D5E66">
              <w:rPr>
                <w:sz w:val="22"/>
                <w:szCs w:val="22"/>
              </w:rPr>
            </w:r>
            <w:r w:rsidR="009D5E66">
              <w:rPr>
                <w:sz w:val="22"/>
                <w:szCs w:val="22"/>
              </w:rPr>
              <w:fldChar w:fldCharType="separate"/>
            </w:r>
            <w:r w:rsidR="0026294C">
              <w:rPr>
                <w:sz w:val="22"/>
                <w:szCs w:val="22"/>
              </w:rPr>
              <w:fldChar w:fldCharType="end"/>
            </w:r>
            <w:r w:rsidRPr="00EB5E4A">
              <w:rPr>
                <w:sz w:val="22"/>
                <w:szCs w:val="22"/>
              </w:rPr>
              <w:t xml:space="preserve">   No </w:t>
            </w:r>
            <w:r w:rsidRPr="00EB5E4A">
              <w:rPr>
                <w:sz w:val="22"/>
                <w:szCs w:val="22"/>
              </w:rPr>
              <w:fldChar w:fldCharType="begin">
                <w:ffData>
                  <w:name w:val="Check5"/>
                  <w:enabled/>
                  <w:calcOnExit w:val="0"/>
                  <w:checkBox>
                    <w:sizeAuto/>
                    <w:default w:val="0"/>
                  </w:checkBox>
                </w:ffData>
              </w:fldChar>
            </w:r>
            <w:r w:rsidRPr="00EB5E4A">
              <w:rPr>
                <w:sz w:val="22"/>
                <w:szCs w:val="22"/>
              </w:rPr>
              <w:instrText xml:space="preserve"> FORMCHECKBOX </w:instrText>
            </w:r>
            <w:r w:rsidR="009D5E66">
              <w:rPr>
                <w:sz w:val="22"/>
                <w:szCs w:val="22"/>
              </w:rPr>
            </w:r>
            <w:r w:rsidR="009D5E66">
              <w:rPr>
                <w:sz w:val="22"/>
                <w:szCs w:val="22"/>
              </w:rPr>
              <w:fldChar w:fldCharType="separate"/>
            </w:r>
            <w:r w:rsidRPr="00EB5E4A">
              <w:rPr>
                <w:sz w:val="22"/>
                <w:szCs w:val="22"/>
              </w:rPr>
              <w:fldChar w:fldCharType="end"/>
            </w:r>
          </w:p>
        </w:tc>
      </w:tr>
      <w:tr w:rsidR="006E34F0" w:rsidRPr="00627890" w14:paraId="039748A2" w14:textId="77777777" w:rsidTr="00EB5E4A">
        <w:tc>
          <w:tcPr>
            <w:tcW w:w="3690" w:type="dxa"/>
            <w:vMerge w:val="restart"/>
            <w:shd w:val="clear" w:color="auto" w:fill="auto"/>
          </w:tcPr>
          <w:p w14:paraId="331E00F0" w14:textId="77777777" w:rsidR="006E34F0" w:rsidRPr="00EB5E4A" w:rsidRDefault="006E34F0" w:rsidP="00F00D30">
            <w:pPr>
              <w:rPr>
                <w:sz w:val="22"/>
                <w:szCs w:val="22"/>
              </w:rPr>
            </w:pPr>
            <w:r w:rsidRPr="00EB5E4A">
              <w:rPr>
                <w:sz w:val="22"/>
                <w:szCs w:val="22"/>
              </w:rPr>
              <w:t>Check yes if your department will allow Assistant Professors to vote on Full Professor level appointments, no if otherwise.  Indicate voting details if “yes” is checked.</w:t>
            </w:r>
          </w:p>
        </w:tc>
        <w:tc>
          <w:tcPr>
            <w:tcW w:w="7290" w:type="dxa"/>
            <w:gridSpan w:val="2"/>
            <w:tcBorders>
              <w:bottom w:val="nil"/>
            </w:tcBorders>
            <w:shd w:val="clear" w:color="auto" w:fill="auto"/>
          </w:tcPr>
          <w:p w14:paraId="2116D287" w14:textId="77777777" w:rsidR="006E34F0" w:rsidRPr="00EB5E4A" w:rsidRDefault="008569E3" w:rsidP="00AB4846">
            <w:pPr>
              <w:rPr>
                <w:b/>
                <w:sz w:val="22"/>
                <w:szCs w:val="22"/>
              </w:rPr>
            </w:pPr>
            <w:r w:rsidRPr="00EB5E4A">
              <w:rPr>
                <w:sz w:val="22"/>
                <w:szCs w:val="22"/>
              </w:rPr>
              <w:t>If yes, enter voting details to extend rights:</w:t>
            </w:r>
          </w:p>
        </w:tc>
      </w:tr>
      <w:tr w:rsidR="006E34F0" w:rsidRPr="00627890" w14:paraId="71CEA35D" w14:textId="77777777" w:rsidTr="00EB5E4A">
        <w:tc>
          <w:tcPr>
            <w:tcW w:w="3690" w:type="dxa"/>
            <w:vMerge/>
            <w:shd w:val="clear" w:color="auto" w:fill="auto"/>
          </w:tcPr>
          <w:p w14:paraId="5DCA1C2F" w14:textId="77777777" w:rsidR="006E34F0" w:rsidRPr="00EB5E4A" w:rsidRDefault="006E34F0" w:rsidP="00F00D30">
            <w:pPr>
              <w:rPr>
                <w:sz w:val="22"/>
                <w:szCs w:val="22"/>
              </w:rPr>
            </w:pPr>
          </w:p>
        </w:tc>
        <w:tc>
          <w:tcPr>
            <w:tcW w:w="2520" w:type="dxa"/>
            <w:tcBorders>
              <w:top w:val="nil"/>
              <w:right w:val="nil"/>
            </w:tcBorders>
            <w:shd w:val="clear" w:color="auto" w:fill="auto"/>
          </w:tcPr>
          <w:p w14:paraId="2DA80CCB" w14:textId="77777777" w:rsidR="006E34F0" w:rsidRPr="00EB5E4A" w:rsidRDefault="006E34F0" w:rsidP="00E14A2C">
            <w:pPr>
              <w:rPr>
                <w:sz w:val="22"/>
                <w:szCs w:val="22"/>
              </w:rPr>
            </w:pPr>
            <w:r w:rsidRPr="00EB5E4A">
              <w:rPr>
                <w:sz w:val="22"/>
                <w:szCs w:val="22"/>
              </w:rPr>
              <w:t># Eligible to extend rights</w:t>
            </w:r>
          </w:p>
          <w:p w14:paraId="22FF99CB" w14:textId="77777777" w:rsidR="006E34F0" w:rsidRPr="00EB5E4A" w:rsidRDefault="006E34F0" w:rsidP="00E14A2C">
            <w:pPr>
              <w:rPr>
                <w:sz w:val="22"/>
                <w:szCs w:val="22"/>
              </w:rPr>
            </w:pPr>
            <w:r w:rsidRPr="00EB5E4A">
              <w:rPr>
                <w:sz w:val="22"/>
                <w:szCs w:val="22"/>
              </w:rPr>
              <w:t># Yes</w:t>
            </w:r>
          </w:p>
          <w:p w14:paraId="42BBD69D" w14:textId="77777777" w:rsidR="006E34F0" w:rsidRPr="00EB5E4A" w:rsidRDefault="006E34F0" w:rsidP="00E14A2C">
            <w:pPr>
              <w:rPr>
                <w:sz w:val="22"/>
                <w:szCs w:val="22"/>
              </w:rPr>
            </w:pPr>
            <w:r w:rsidRPr="00EB5E4A">
              <w:rPr>
                <w:sz w:val="22"/>
                <w:szCs w:val="22"/>
              </w:rPr>
              <w:t># No</w:t>
            </w:r>
          </w:p>
          <w:p w14:paraId="3B252505" w14:textId="77777777" w:rsidR="006E34F0" w:rsidRPr="00EB5E4A" w:rsidRDefault="006E34F0" w:rsidP="00E14A2C">
            <w:pPr>
              <w:rPr>
                <w:sz w:val="22"/>
                <w:szCs w:val="22"/>
              </w:rPr>
            </w:pPr>
            <w:r w:rsidRPr="00EB5E4A">
              <w:rPr>
                <w:sz w:val="22"/>
                <w:szCs w:val="22"/>
              </w:rPr>
              <w:t># Abstentions</w:t>
            </w:r>
          </w:p>
          <w:p w14:paraId="1B09FE72" w14:textId="77777777" w:rsidR="00481979" w:rsidRPr="00EB5E4A" w:rsidRDefault="00481979" w:rsidP="00E14A2C">
            <w:pPr>
              <w:rPr>
                <w:sz w:val="22"/>
                <w:szCs w:val="22"/>
              </w:rPr>
            </w:pPr>
            <w:r w:rsidRPr="00EB5E4A">
              <w:rPr>
                <w:sz w:val="22"/>
                <w:szCs w:val="22"/>
              </w:rPr>
              <w:t># Unavailable</w:t>
            </w:r>
          </w:p>
        </w:tc>
        <w:tc>
          <w:tcPr>
            <w:tcW w:w="4770" w:type="dxa"/>
            <w:tcBorders>
              <w:top w:val="nil"/>
              <w:left w:val="nil"/>
            </w:tcBorders>
            <w:shd w:val="clear" w:color="auto" w:fill="auto"/>
          </w:tcPr>
          <w:p w14:paraId="697315C8" w14:textId="11E2CFC7" w:rsidR="006E34F0" w:rsidRPr="00EB5E4A" w:rsidRDefault="0026294C" w:rsidP="00AB4846">
            <w:pPr>
              <w:rPr>
                <w:color w:val="FF0000"/>
                <w:sz w:val="22"/>
                <w:szCs w:val="22"/>
              </w:rPr>
            </w:pPr>
            <w:proofErr w:type="gramStart"/>
            <w:r>
              <w:rPr>
                <w:sz w:val="22"/>
                <w:szCs w:val="22"/>
              </w:rPr>
              <w:t>9</w:t>
            </w:r>
            <w:r w:rsidR="00917894" w:rsidRPr="00EB5E4A">
              <w:rPr>
                <w:sz w:val="22"/>
                <w:szCs w:val="22"/>
              </w:rPr>
              <w:t xml:space="preserve">  (</w:t>
            </w:r>
            <w:proofErr w:type="gramEnd"/>
            <w:r w:rsidR="00917894" w:rsidRPr="00EB5E4A">
              <w:rPr>
                <w:sz w:val="22"/>
                <w:szCs w:val="22"/>
              </w:rPr>
              <w:t># of Assoc &amp; full Profs)</w:t>
            </w:r>
          </w:p>
          <w:p w14:paraId="6E6778C8" w14:textId="4F9B282A" w:rsidR="0026294C" w:rsidRPr="00EB5E4A" w:rsidRDefault="0026294C" w:rsidP="0026294C">
            <w:pPr>
              <w:rPr>
                <w:sz w:val="22"/>
                <w:szCs w:val="22"/>
              </w:rPr>
            </w:pPr>
            <w:r>
              <w:rPr>
                <w:sz w:val="22"/>
                <w:szCs w:val="22"/>
              </w:rPr>
              <w:t>9</w:t>
            </w:r>
          </w:p>
          <w:p w14:paraId="129178A9" w14:textId="60B5BD7F" w:rsidR="00481979" w:rsidRPr="00EB5E4A" w:rsidRDefault="00481979" w:rsidP="00AB4846">
            <w:pPr>
              <w:rPr>
                <w:sz w:val="22"/>
                <w:szCs w:val="22"/>
              </w:rPr>
            </w:pPr>
          </w:p>
        </w:tc>
      </w:tr>
    </w:tbl>
    <w:p w14:paraId="1F5E1AED" w14:textId="77777777" w:rsidR="001D257A" w:rsidRDefault="001D257A" w:rsidP="001D257A">
      <w:pPr>
        <w:ind w:hanging="1080"/>
        <w:rPr>
          <w:sz w:val="22"/>
          <w:szCs w:val="22"/>
        </w:rPr>
      </w:pPr>
    </w:p>
    <w:p w14:paraId="783BBE8D" w14:textId="77777777" w:rsidR="0047196B" w:rsidRPr="00971A5F" w:rsidRDefault="0047196B" w:rsidP="00A933B7">
      <w:pPr>
        <w:ind w:left="-1080"/>
        <w:rPr>
          <w:b/>
          <w:sz w:val="22"/>
          <w:szCs w:val="22"/>
        </w:rPr>
      </w:pPr>
      <w:r w:rsidRPr="00971A5F">
        <w:rPr>
          <w:b/>
          <w:sz w:val="22"/>
          <w:szCs w:val="22"/>
        </w:rPr>
        <w:t>PROMOTIONS</w:t>
      </w:r>
      <w:r w:rsidR="00A933B7">
        <w:rPr>
          <w:b/>
          <w:sz w:val="22"/>
          <w:szCs w:val="22"/>
        </w:rPr>
        <w:t xml:space="preserve"> – </w:t>
      </w:r>
      <w:r w:rsidR="008755E1">
        <w:rPr>
          <w:b/>
          <w:sz w:val="22"/>
          <w:szCs w:val="22"/>
        </w:rPr>
        <w:t>All t</w:t>
      </w:r>
      <w:r w:rsidR="00A933B7">
        <w:rPr>
          <w:b/>
          <w:sz w:val="22"/>
          <w:szCs w:val="22"/>
        </w:rPr>
        <w:t>enured faculty vote on promotions to tenure.  Full Professors vote on promotions to Full.  Extensions are for Assistant and Associate Professors only.</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2520"/>
        <w:gridCol w:w="4770"/>
      </w:tblGrid>
      <w:tr w:rsidR="008E1B6D" w:rsidRPr="00627890" w14:paraId="0F78DBFE" w14:textId="77777777" w:rsidTr="00EB5E4A">
        <w:trPr>
          <w:trHeight w:val="161"/>
        </w:trPr>
        <w:tc>
          <w:tcPr>
            <w:tcW w:w="3690" w:type="dxa"/>
            <w:shd w:val="clear" w:color="auto" w:fill="E6E6E6"/>
          </w:tcPr>
          <w:p w14:paraId="270A19DD" w14:textId="77777777" w:rsidR="008E1B6D" w:rsidRPr="00EB5E4A" w:rsidRDefault="008E1B6D" w:rsidP="00F00D30">
            <w:pPr>
              <w:rPr>
                <w:b/>
                <w:sz w:val="22"/>
                <w:szCs w:val="22"/>
              </w:rPr>
            </w:pPr>
            <w:r w:rsidRPr="00EB5E4A">
              <w:rPr>
                <w:b/>
                <w:sz w:val="22"/>
                <w:szCs w:val="22"/>
              </w:rPr>
              <w:t>To Associate Professor:</w:t>
            </w:r>
          </w:p>
        </w:tc>
        <w:tc>
          <w:tcPr>
            <w:tcW w:w="7290" w:type="dxa"/>
            <w:gridSpan w:val="2"/>
            <w:shd w:val="clear" w:color="auto" w:fill="E6E6E6"/>
          </w:tcPr>
          <w:p w14:paraId="498F09D4" w14:textId="24611EF6" w:rsidR="008E1B6D" w:rsidRPr="00EB5E4A" w:rsidRDefault="008E1B6D" w:rsidP="002A3973">
            <w:pPr>
              <w:rPr>
                <w:sz w:val="22"/>
                <w:szCs w:val="22"/>
              </w:rPr>
            </w:pPr>
            <w:r w:rsidRPr="00EB5E4A">
              <w:rPr>
                <w:sz w:val="22"/>
                <w:szCs w:val="22"/>
              </w:rPr>
              <w:t xml:space="preserve">Have voting rights been extended to </w:t>
            </w:r>
            <w:r w:rsidRPr="00EB5E4A">
              <w:rPr>
                <w:b/>
                <w:sz w:val="22"/>
                <w:szCs w:val="22"/>
              </w:rPr>
              <w:t>Assistant Professors</w:t>
            </w:r>
            <w:r w:rsidRPr="00EB5E4A">
              <w:rPr>
                <w:sz w:val="22"/>
                <w:szCs w:val="22"/>
              </w:rPr>
              <w:t xml:space="preserve">? Yes </w:t>
            </w:r>
            <w:r w:rsidRPr="00EB5E4A">
              <w:rPr>
                <w:sz w:val="22"/>
                <w:szCs w:val="22"/>
              </w:rPr>
              <w:fldChar w:fldCharType="begin">
                <w:ffData>
                  <w:name w:val="Check2"/>
                  <w:enabled/>
                  <w:calcOnExit w:val="0"/>
                  <w:checkBox>
                    <w:sizeAuto/>
                    <w:default w:val="0"/>
                  </w:checkBox>
                </w:ffData>
              </w:fldChar>
            </w:r>
            <w:r w:rsidRPr="00EB5E4A">
              <w:rPr>
                <w:sz w:val="22"/>
                <w:szCs w:val="22"/>
              </w:rPr>
              <w:instrText xml:space="preserve"> FORMCHECKBOX </w:instrText>
            </w:r>
            <w:r w:rsidR="009D5E66">
              <w:rPr>
                <w:sz w:val="22"/>
                <w:szCs w:val="22"/>
              </w:rPr>
            </w:r>
            <w:r w:rsidR="009D5E66">
              <w:rPr>
                <w:sz w:val="22"/>
                <w:szCs w:val="22"/>
              </w:rPr>
              <w:fldChar w:fldCharType="separate"/>
            </w:r>
            <w:r w:rsidRPr="00EB5E4A">
              <w:rPr>
                <w:sz w:val="22"/>
                <w:szCs w:val="22"/>
              </w:rPr>
              <w:fldChar w:fldCharType="end"/>
            </w:r>
            <w:r w:rsidRPr="00EB5E4A">
              <w:rPr>
                <w:sz w:val="22"/>
                <w:szCs w:val="22"/>
              </w:rPr>
              <w:t xml:space="preserve">   No </w:t>
            </w:r>
            <w:r w:rsidR="00211107">
              <w:rPr>
                <w:sz w:val="22"/>
                <w:szCs w:val="22"/>
              </w:rPr>
              <w:fldChar w:fldCharType="begin">
                <w:ffData>
                  <w:name w:val="Check5"/>
                  <w:enabled/>
                  <w:calcOnExit w:val="0"/>
                  <w:checkBox>
                    <w:sizeAuto/>
                    <w:default w:val="1"/>
                  </w:checkBox>
                </w:ffData>
              </w:fldChar>
            </w:r>
            <w:bookmarkStart w:id="2" w:name="Check5"/>
            <w:r w:rsidR="00211107">
              <w:rPr>
                <w:sz w:val="22"/>
                <w:szCs w:val="22"/>
              </w:rPr>
              <w:instrText xml:space="preserve"> FORMCHECKBOX </w:instrText>
            </w:r>
            <w:r w:rsidR="009D5E66">
              <w:rPr>
                <w:sz w:val="22"/>
                <w:szCs w:val="22"/>
              </w:rPr>
            </w:r>
            <w:r w:rsidR="009D5E66">
              <w:rPr>
                <w:sz w:val="22"/>
                <w:szCs w:val="22"/>
              </w:rPr>
              <w:fldChar w:fldCharType="separate"/>
            </w:r>
            <w:r w:rsidR="00211107">
              <w:rPr>
                <w:sz w:val="22"/>
                <w:szCs w:val="22"/>
              </w:rPr>
              <w:fldChar w:fldCharType="end"/>
            </w:r>
            <w:bookmarkEnd w:id="2"/>
          </w:p>
        </w:tc>
      </w:tr>
      <w:tr w:rsidR="006E34F0" w:rsidRPr="00627890" w14:paraId="4CC0E196" w14:textId="77777777" w:rsidTr="00EB5E4A">
        <w:tc>
          <w:tcPr>
            <w:tcW w:w="3690" w:type="dxa"/>
            <w:vMerge w:val="restart"/>
            <w:shd w:val="clear" w:color="auto" w:fill="auto"/>
          </w:tcPr>
          <w:p w14:paraId="2A9C47D0" w14:textId="77777777" w:rsidR="006E34F0" w:rsidRPr="00EB5E4A" w:rsidRDefault="006E34F0" w:rsidP="00844665">
            <w:pPr>
              <w:rPr>
                <w:sz w:val="22"/>
                <w:szCs w:val="22"/>
              </w:rPr>
            </w:pPr>
            <w:r w:rsidRPr="00EB5E4A">
              <w:rPr>
                <w:sz w:val="22"/>
                <w:szCs w:val="22"/>
              </w:rPr>
              <w:t>Check yes if your department will allow Assistant Professors to vote on promotions to Associate, no if otherwise.  Indicate voting details if “yes” is checked.</w:t>
            </w:r>
          </w:p>
        </w:tc>
        <w:tc>
          <w:tcPr>
            <w:tcW w:w="7290" w:type="dxa"/>
            <w:gridSpan w:val="2"/>
            <w:tcBorders>
              <w:bottom w:val="nil"/>
            </w:tcBorders>
            <w:shd w:val="clear" w:color="auto" w:fill="auto"/>
          </w:tcPr>
          <w:p w14:paraId="487BB44E" w14:textId="77777777" w:rsidR="006E34F0" w:rsidRPr="00EB5E4A" w:rsidRDefault="008569E3" w:rsidP="00AB4846">
            <w:pPr>
              <w:rPr>
                <w:sz w:val="22"/>
                <w:szCs w:val="22"/>
              </w:rPr>
            </w:pPr>
            <w:r w:rsidRPr="00EB5E4A">
              <w:rPr>
                <w:sz w:val="22"/>
                <w:szCs w:val="22"/>
              </w:rPr>
              <w:t>If yes, enter voting details to extend rights:</w:t>
            </w:r>
          </w:p>
        </w:tc>
      </w:tr>
      <w:tr w:rsidR="006E34F0" w:rsidRPr="00627890" w14:paraId="14803ABD" w14:textId="77777777" w:rsidTr="00EB5E4A">
        <w:tc>
          <w:tcPr>
            <w:tcW w:w="3690" w:type="dxa"/>
            <w:vMerge/>
            <w:shd w:val="clear" w:color="auto" w:fill="auto"/>
          </w:tcPr>
          <w:p w14:paraId="1E9B1BC0" w14:textId="77777777" w:rsidR="006E34F0" w:rsidRPr="00EB5E4A" w:rsidRDefault="006E34F0" w:rsidP="00844665">
            <w:pPr>
              <w:rPr>
                <w:sz w:val="22"/>
                <w:szCs w:val="22"/>
              </w:rPr>
            </w:pPr>
          </w:p>
        </w:tc>
        <w:tc>
          <w:tcPr>
            <w:tcW w:w="2520" w:type="dxa"/>
            <w:tcBorders>
              <w:top w:val="nil"/>
              <w:right w:val="nil"/>
            </w:tcBorders>
            <w:shd w:val="clear" w:color="auto" w:fill="auto"/>
          </w:tcPr>
          <w:p w14:paraId="3F844993" w14:textId="77777777" w:rsidR="006E34F0" w:rsidRPr="00EB5E4A" w:rsidRDefault="006E34F0" w:rsidP="00E14A2C">
            <w:pPr>
              <w:rPr>
                <w:sz w:val="22"/>
                <w:szCs w:val="22"/>
              </w:rPr>
            </w:pPr>
            <w:r w:rsidRPr="00EB5E4A">
              <w:rPr>
                <w:sz w:val="22"/>
                <w:szCs w:val="22"/>
              </w:rPr>
              <w:t># Eligible to extend rights</w:t>
            </w:r>
          </w:p>
          <w:p w14:paraId="5107686A" w14:textId="77777777" w:rsidR="006E34F0" w:rsidRPr="00EB5E4A" w:rsidRDefault="006E34F0" w:rsidP="00E14A2C">
            <w:pPr>
              <w:rPr>
                <w:sz w:val="22"/>
                <w:szCs w:val="22"/>
              </w:rPr>
            </w:pPr>
            <w:r w:rsidRPr="00EB5E4A">
              <w:rPr>
                <w:sz w:val="22"/>
                <w:szCs w:val="22"/>
              </w:rPr>
              <w:t># Yes</w:t>
            </w:r>
          </w:p>
          <w:p w14:paraId="243D8672" w14:textId="77777777" w:rsidR="006E34F0" w:rsidRPr="00EB5E4A" w:rsidRDefault="006E34F0" w:rsidP="00E14A2C">
            <w:pPr>
              <w:rPr>
                <w:sz w:val="22"/>
                <w:szCs w:val="22"/>
              </w:rPr>
            </w:pPr>
            <w:r w:rsidRPr="00EB5E4A">
              <w:rPr>
                <w:sz w:val="22"/>
                <w:szCs w:val="22"/>
              </w:rPr>
              <w:t># No</w:t>
            </w:r>
          </w:p>
          <w:p w14:paraId="675B9861" w14:textId="77777777" w:rsidR="006E34F0" w:rsidRPr="00EB5E4A" w:rsidRDefault="006E34F0" w:rsidP="00E14A2C">
            <w:pPr>
              <w:rPr>
                <w:sz w:val="22"/>
                <w:szCs w:val="22"/>
              </w:rPr>
            </w:pPr>
            <w:r w:rsidRPr="00EB5E4A">
              <w:rPr>
                <w:sz w:val="22"/>
                <w:szCs w:val="22"/>
              </w:rPr>
              <w:t># Abstentions</w:t>
            </w:r>
          </w:p>
          <w:p w14:paraId="3FF1C0B1" w14:textId="77777777" w:rsidR="00481979" w:rsidRPr="00EB5E4A" w:rsidRDefault="00481979" w:rsidP="00E14A2C">
            <w:pPr>
              <w:rPr>
                <w:sz w:val="22"/>
                <w:szCs w:val="22"/>
              </w:rPr>
            </w:pPr>
            <w:r w:rsidRPr="00EB5E4A">
              <w:rPr>
                <w:sz w:val="22"/>
                <w:szCs w:val="22"/>
              </w:rPr>
              <w:t># Unavailable</w:t>
            </w:r>
          </w:p>
        </w:tc>
        <w:tc>
          <w:tcPr>
            <w:tcW w:w="4770" w:type="dxa"/>
            <w:tcBorders>
              <w:top w:val="nil"/>
              <w:left w:val="nil"/>
            </w:tcBorders>
            <w:shd w:val="clear" w:color="auto" w:fill="auto"/>
          </w:tcPr>
          <w:p w14:paraId="387A1F04" w14:textId="77777777" w:rsidR="006E34F0" w:rsidRPr="00EB5E4A" w:rsidRDefault="00FC626D" w:rsidP="00AB4846">
            <w:pPr>
              <w:rPr>
                <w:sz w:val="22"/>
                <w:szCs w:val="22"/>
              </w:rPr>
            </w:pPr>
            <w:r w:rsidRPr="00EB5E4A">
              <w:rPr>
                <w:sz w:val="22"/>
                <w:szCs w:val="22"/>
              </w:rPr>
              <w:fldChar w:fldCharType="begin">
                <w:ffData>
                  <w:name w:val="Text14"/>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r w:rsidR="00917894" w:rsidRPr="00EB5E4A">
              <w:rPr>
                <w:sz w:val="22"/>
                <w:szCs w:val="22"/>
              </w:rPr>
              <w:t xml:space="preserve">  (# of Assoc &amp; full Profs)</w:t>
            </w:r>
          </w:p>
          <w:p w14:paraId="4004B8B1" w14:textId="77777777" w:rsidR="006E34F0" w:rsidRPr="00EB5E4A" w:rsidRDefault="00FC626D" w:rsidP="00AB4846">
            <w:pPr>
              <w:rPr>
                <w:sz w:val="22"/>
                <w:szCs w:val="22"/>
              </w:rPr>
            </w:pPr>
            <w:r w:rsidRPr="00EB5E4A">
              <w:rPr>
                <w:sz w:val="22"/>
                <w:szCs w:val="22"/>
              </w:rPr>
              <w:fldChar w:fldCharType="begin">
                <w:ffData>
                  <w:name w:val="Text15"/>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102E28C8" w14:textId="77777777" w:rsidR="006E34F0" w:rsidRPr="00EB5E4A" w:rsidRDefault="00FC626D" w:rsidP="00AB4846">
            <w:pPr>
              <w:rPr>
                <w:sz w:val="22"/>
                <w:szCs w:val="22"/>
              </w:rPr>
            </w:pPr>
            <w:r w:rsidRPr="00EB5E4A">
              <w:rPr>
                <w:sz w:val="22"/>
                <w:szCs w:val="22"/>
              </w:rPr>
              <w:fldChar w:fldCharType="begin">
                <w:ffData>
                  <w:name w:val="Text16"/>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55DF4943" w14:textId="77777777" w:rsidR="006E34F0" w:rsidRPr="00EB5E4A" w:rsidRDefault="00FC626D" w:rsidP="00AB4846">
            <w:pPr>
              <w:rPr>
                <w:sz w:val="22"/>
                <w:szCs w:val="22"/>
              </w:rPr>
            </w:pPr>
            <w:r w:rsidRPr="00EB5E4A">
              <w:rPr>
                <w:sz w:val="22"/>
                <w:szCs w:val="22"/>
              </w:rPr>
              <w:fldChar w:fldCharType="begin">
                <w:ffData>
                  <w:name w:val="Text17"/>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720A698D" w14:textId="77777777" w:rsidR="00481979" w:rsidRPr="00EB5E4A" w:rsidRDefault="00481979" w:rsidP="00AB4846">
            <w:pPr>
              <w:rPr>
                <w:sz w:val="22"/>
                <w:szCs w:val="22"/>
              </w:rPr>
            </w:pPr>
            <w:r w:rsidRPr="00EB5E4A">
              <w:rPr>
                <w:sz w:val="22"/>
                <w:szCs w:val="22"/>
              </w:rPr>
              <w:fldChar w:fldCharType="begin">
                <w:ffData>
                  <w:name w:val="Text17"/>
                  <w:enabled/>
                  <w:calcOnExit w:val="0"/>
                  <w:textInput/>
                </w:ffData>
              </w:fldChar>
            </w:r>
            <w:r w:rsidRPr="00EB5E4A">
              <w:rPr>
                <w:sz w:val="22"/>
                <w:szCs w:val="22"/>
              </w:rPr>
              <w:instrText xml:space="preserve"> FORMTEXT </w:instrText>
            </w:r>
            <w:r w:rsidRPr="00EB5E4A">
              <w:rPr>
                <w:sz w:val="22"/>
                <w:szCs w:val="22"/>
              </w:rPr>
            </w:r>
            <w:r w:rsidRPr="00EB5E4A">
              <w:rPr>
                <w:sz w:val="22"/>
                <w:szCs w:val="22"/>
              </w:rPr>
              <w:fldChar w:fldCharType="separate"/>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sz w:val="22"/>
                <w:szCs w:val="22"/>
              </w:rPr>
              <w:fldChar w:fldCharType="end"/>
            </w:r>
          </w:p>
        </w:tc>
      </w:tr>
      <w:tr w:rsidR="008E1B6D" w:rsidRPr="00627890" w14:paraId="07504DFE" w14:textId="77777777" w:rsidTr="00EB5E4A">
        <w:tc>
          <w:tcPr>
            <w:tcW w:w="3690" w:type="dxa"/>
            <w:shd w:val="clear" w:color="auto" w:fill="E6E6E6"/>
          </w:tcPr>
          <w:p w14:paraId="165A2986" w14:textId="77777777" w:rsidR="008E1B6D" w:rsidRPr="00EB5E4A" w:rsidRDefault="008E1B6D" w:rsidP="00A933B7">
            <w:pPr>
              <w:rPr>
                <w:b/>
                <w:sz w:val="22"/>
                <w:szCs w:val="22"/>
              </w:rPr>
            </w:pPr>
            <w:r w:rsidRPr="00EB5E4A">
              <w:rPr>
                <w:b/>
                <w:sz w:val="22"/>
                <w:szCs w:val="22"/>
              </w:rPr>
              <w:t>To Full Professor:</w:t>
            </w:r>
          </w:p>
        </w:tc>
        <w:tc>
          <w:tcPr>
            <w:tcW w:w="7290" w:type="dxa"/>
            <w:gridSpan w:val="2"/>
            <w:shd w:val="clear" w:color="auto" w:fill="E6E6E6"/>
          </w:tcPr>
          <w:p w14:paraId="1BF7AA63" w14:textId="027425AB" w:rsidR="008E1B6D" w:rsidRPr="00EB5E4A" w:rsidRDefault="008E1B6D" w:rsidP="008E1B6D">
            <w:pPr>
              <w:rPr>
                <w:sz w:val="22"/>
                <w:szCs w:val="22"/>
              </w:rPr>
            </w:pPr>
            <w:r w:rsidRPr="00EB5E4A">
              <w:rPr>
                <w:sz w:val="22"/>
                <w:szCs w:val="22"/>
              </w:rPr>
              <w:t xml:space="preserve">Have voting rights been extended to </w:t>
            </w:r>
            <w:r w:rsidRPr="00EB5E4A">
              <w:rPr>
                <w:b/>
                <w:sz w:val="22"/>
                <w:szCs w:val="22"/>
              </w:rPr>
              <w:t>Associate Professors</w:t>
            </w:r>
            <w:r w:rsidRPr="00EB5E4A">
              <w:rPr>
                <w:sz w:val="22"/>
                <w:szCs w:val="22"/>
              </w:rPr>
              <w:t xml:space="preserve">? Yes </w:t>
            </w:r>
            <w:r w:rsidRPr="00EB5E4A">
              <w:rPr>
                <w:sz w:val="22"/>
                <w:szCs w:val="22"/>
              </w:rPr>
              <w:fldChar w:fldCharType="begin">
                <w:ffData>
                  <w:name w:val="Check2"/>
                  <w:enabled/>
                  <w:calcOnExit w:val="0"/>
                  <w:checkBox>
                    <w:sizeAuto/>
                    <w:default w:val="0"/>
                  </w:checkBox>
                </w:ffData>
              </w:fldChar>
            </w:r>
            <w:r w:rsidRPr="00EB5E4A">
              <w:rPr>
                <w:sz w:val="22"/>
                <w:szCs w:val="22"/>
              </w:rPr>
              <w:instrText xml:space="preserve"> FORMCHECKBOX </w:instrText>
            </w:r>
            <w:r w:rsidR="009D5E66">
              <w:rPr>
                <w:sz w:val="22"/>
                <w:szCs w:val="22"/>
              </w:rPr>
            </w:r>
            <w:r w:rsidR="009D5E66">
              <w:rPr>
                <w:sz w:val="22"/>
                <w:szCs w:val="22"/>
              </w:rPr>
              <w:fldChar w:fldCharType="separate"/>
            </w:r>
            <w:r w:rsidRPr="00EB5E4A">
              <w:rPr>
                <w:sz w:val="22"/>
                <w:szCs w:val="22"/>
              </w:rPr>
              <w:fldChar w:fldCharType="end"/>
            </w:r>
            <w:r w:rsidRPr="00EB5E4A">
              <w:rPr>
                <w:sz w:val="22"/>
                <w:szCs w:val="22"/>
              </w:rPr>
              <w:t xml:space="preserve">   No </w:t>
            </w:r>
            <w:r w:rsidR="00211107">
              <w:rPr>
                <w:sz w:val="22"/>
                <w:szCs w:val="22"/>
              </w:rPr>
              <w:fldChar w:fldCharType="begin">
                <w:ffData>
                  <w:name w:val=""/>
                  <w:enabled/>
                  <w:calcOnExit w:val="0"/>
                  <w:checkBox>
                    <w:sizeAuto/>
                    <w:default w:val="1"/>
                  </w:checkBox>
                </w:ffData>
              </w:fldChar>
            </w:r>
            <w:r w:rsidR="00211107">
              <w:rPr>
                <w:sz w:val="22"/>
                <w:szCs w:val="22"/>
              </w:rPr>
              <w:instrText xml:space="preserve"> FORMCHECKBOX </w:instrText>
            </w:r>
            <w:r w:rsidR="009D5E66">
              <w:rPr>
                <w:sz w:val="22"/>
                <w:szCs w:val="22"/>
              </w:rPr>
            </w:r>
            <w:r w:rsidR="009D5E66">
              <w:rPr>
                <w:sz w:val="22"/>
                <w:szCs w:val="22"/>
              </w:rPr>
              <w:fldChar w:fldCharType="separate"/>
            </w:r>
            <w:r w:rsidR="00211107">
              <w:rPr>
                <w:sz w:val="22"/>
                <w:szCs w:val="22"/>
              </w:rPr>
              <w:fldChar w:fldCharType="end"/>
            </w:r>
          </w:p>
        </w:tc>
      </w:tr>
      <w:tr w:rsidR="006E34F0" w:rsidRPr="00627890" w14:paraId="1FF4A3B4" w14:textId="77777777" w:rsidTr="00EB5E4A">
        <w:tc>
          <w:tcPr>
            <w:tcW w:w="3690" w:type="dxa"/>
            <w:vMerge w:val="restart"/>
            <w:shd w:val="clear" w:color="auto" w:fill="auto"/>
          </w:tcPr>
          <w:p w14:paraId="2ECCBB54" w14:textId="77777777" w:rsidR="006E34F0" w:rsidRPr="00EB5E4A" w:rsidRDefault="006E34F0" w:rsidP="00A933B7">
            <w:pPr>
              <w:rPr>
                <w:sz w:val="22"/>
                <w:szCs w:val="22"/>
              </w:rPr>
            </w:pPr>
            <w:r w:rsidRPr="00EB5E4A">
              <w:rPr>
                <w:sz w:val="22"/>
                <w:szCs w:val="22"/>
              </w:rPr>
              <w:t>Check yes if your department will allow Associate Professors to vote on promotions to Full Professor, no if otherwise.  Indicate voting details if “yes” is checked.</w:t>
            </w:r>
          </w:p>
        </w:tc>
        <w:tc>
          <w:tcPr>
            <w:tcW w:w="7290" w:type="dxa"/>
            <w:gridSpan w:val="2"/>
            <w:tcBorders>
              <w:bottom w:val="nil"/>
            </w:tcBorders>
            <w:shd w:val="clear" w:color="auto" w:fill="auto"/>
          </w:tcPr>
          <w:p w14:paraId="7F3B45E0" w14:textId="77777777" w:rsidR="006E34F0" w:rsidRPr="00EB5E4A" w:rsidRDefault="008569E3" w:rsidP="00AB4846">
            <w:pPr>
              <w:rPr>
                <w:sz w:val="22"/>
                <w:szCs w:val="22"/>
              </w:rPr>
            </w:pPr>
            <w:r w:rsidRPr="00EB5E4A">
              <w:rPr>
                <w:sz w:val="22"/>
                <w:szCs w:val="22"/>
              </w:rPr>
              <w:t>If yes, enter voting details to extend rights:</w:t>
            </w:r>
          </w:p>
        </w:tc>
      </w:tr>
      <w:tr w:rsidR="006E34F0" w:rsidRPr="00627890" w14:paraId="6F05BE01" w14:textId="77777777" w:rsidTr="00EB5E4A">
        <w:tc>
          <w:tcPr>
            <w:tcW w:w="3690" w:type="dxa"/>
            <w:vMerge/>
            <w:tcBorders>
              <w:bottom w:val="nil"/>
            </w:tcBorders>
            <w:shd w:val="clear" w:color="auto" w:fill="auto"/>
          </w:tcPr>
          <w:p w14:paraId="0738F7A7" w14:textId="77777777" w:rsidR="006E34F0" w:rsidRPr="00EB5E4A" w:rsidRDefault="006E34F0" w:rsidP="00A933B7">
            <w:pPr>
              <w:rPr>
                <w:sz w:val="22"/>
                <w:szCs w:val="22"/>
              </w:rPr>
            </w:pPr>
          </w:p>
        </w:tc>
        <w:tc>
          <w:tcPr>
            <w:tcW w:w="2520" w:type="dxa"/>
            <w:tcBorders>
              <w:top w:val="nil"/>
              <w:right w:val="nil"/>
            </w:tcBorders>
            <w:shd w:val="clear" w:color="auto" w:fill="auto"/>
          </w:tcPr>
          <w:p w14:paraId="2F816B2E" w14:textId="77777777" w:rsidR="006E34F0" w:rsidRPr="00EB5E4A" w:rsidRDefault="006E34F0" w:rsidP="00E14A2C">
            <w:pPr>
              <w:rPr>
                <w:sz w:val="22"/>
                <w:szCs w:val="22"/>
              </w:rPr>
            </w:pPr>
            <w:r w:rsidRPr="00EB5E4A">
              <w:rPr>
                <w:sz w:val="22"/>
                <w:szCs w:val="22"/>
              </w:rPr>
              <w:t># Eligible to extend rights</w:t>
            </w:r>
          </w:p>
          <w:p w14:paraId="12F98F51" w14:textId="77777777" w:rsidR="006E34F0" w:rsidRPr="00EB5E4A" w:rsidRDefault="006E34F0" w:rsidP="00E14A2C">
            <w:pPr>
              <w:rPr>
                <w:sz w:val="22"/>
                <w:szCs w:val="22"/>
              </w:rPr>
            </w:pPr>
            <w:r w:rsidRPr="00EB5E4A">
              <w:rPr>
                <w:sz w:val="22"/>
                <w:szCs w:val="22"/>
              </w:rPr>
              <w:t># Yes</w:t>
            </w:r>
          </w:p>
          <w:p w14:paraId="0AFBD478" w14:textId="77777777" w:rsidR="006E34F0" w:rsidRPr="00EB5E4A" w:rsidRDefault="006E34F0" w:rsidP="00E14A2C">
            <w:pPr>
              <w:rPr>
                <w:sz w:val="22"/>
                <w:szCs w:val="22"/>
              </w:rPr>
            </w:pPr>
            <w:r w:rsidRPr="00EB5E4A">
              <w:rPr>
                <w:sz w:val="22"/>
                <w:szCs w:val="22"/>
              </w:rPr>
              <w:t># No</w:t>
            </w:r>
          </w:p>
          <w:p w14:paraId="7A12C25A" w14:textId="77777777" w:rsidR="006E34F0" w:rsidRPr="00EB5E4A" w:rsidRDefault="006E34F0" w:rsidP="00E14A2C">
            <w:pPr>
              <w:rPr>
                <w:sz w:val="22"/>
                <w:szCs w:val="22"/>
              </w:rPr>
            </w:pPr>
            <w:r w:rsidRPr="00EB5E4A">
              <w:rPr>
                <w:sz w:val="22"/>
                <w:szCs w:val="22"/>
              </w:rPr>
              <w:t># Abstentions</w:t>
            </w:r>
          </w:p>
          <w:p w14:paraId="3CB6F0D4" w14:textId="77777777" w:rsidR="00481979" w:rsidRPr="00EB5E4A" w:rsidRDefault="00481979" w:rsidP="00E14A2C">
            <w:pPr>
              <w:rPr>
                <w:sz w:val="22"/>
                <w:szCs w:val="22"/>
              </w:rPr>
            </w:pPr>
            <w:r w:rsidRPr="00EB5E4A">
              <w:rPr>
                <w:sz w:val="22"/>
                <w:szCs w:val="22"/>
              </w:rPr>
              <w:t># Unavailable</w:t>
            </w:r>
          </w:p>
        </w:tc>
        <w:tc>
          <w:tcPr>
            <w:tcW w:w="4770" w:type="dxa"/>
            <w:tcBorders>
              <w:top w:val="nil"/>
              <w:left w:val="nil"/>
            </w:tcBorders>
            <w:shd w:val="clear" w:color="auto" w:fill="auto"/>
          </w:tcPr>
          <w:p w14:paraId="5141D1DA" w14:textId="77777777" w:rsidR="006E34F0" w:rsidRPr="00EB5E4A" w:rsidRDefault="00FC626D" w:rsidP="00EB5E4A">
            <w:pPr>
              <w:ind w:left="-108" w:firstLine="108"/>
              <w:rPr>
                <w:sz w:val="22"/>
                <w:szCs w:val="22"/>
              </w:rPr>
            </w:pPr>
            <w:r w:rsidRPr="00EB5E4A">
              <w:rPr>
                <w:sz w:val="22"/>
                <w:szCs w:val="22"/>
              </w:rPr>
              <w:fldChar w:fldCharType="begin">
                <w:ffData>
                  <w:name w:val="Text14"/>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r w:rsidR="00917894" w:rsidRPr="00EB5E4A">
              <w:rPr>
                <w:sz w:val="22"/>
                <w:szCs w:val="22"/>
              </w:rPr>
              <w:t xml:space="preserve">  (# of full Profs)</w:t>
            </w:r>
          </w:p>
          <w:p w14:paraId="651C740E" w14:textId="77777777" w:rsidR="006E34F0" w:rsidRPr="00EB5E4A" w:rsidRDefault="00FC626D" w:rsidP="00AB4846">
            <w:pPr>
              <w:rPr>
                <w:sz w:val="22"/>
                <w:szCs w:val="22"/>
              </w:rPr>
            </w:pPr>
            <w:r w:rsidRPr="00EB5E4A">
              <w:rPr>
                <w:sz w:val="22"/>
                <w:szCs w:val="22"/>
              </w:rPr>
              <w:fldChar w:fldCharType="begin">
                <w:ffData>
                  <w:name w:val="Text15"/>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r w:rsidR="00AF3E4B" w:rsidRPr="00EB5E4A">
              <w:rPr>
                <w:sz w:val="22"/>
                <w:szCs w:val="22"/>
              </w:rPr>
              <w:t xml:space="preserve"> </w:t>
            </w:r>
          </w:p>
          <w:p w14:paraId="0F9D3174" w14:textId="77777777" w:rsidR="006E34F0" w:rsidRPr="00EB5E4A" w:rsidRDefault="00FC626D" w:rsidP="00AB4846">
            <w:pPr>
              <w:rPr>
                <w:sz w:val="22"/>
                <w:szCs w:val="22"/>
              </w:rPr>
            </w:pPr>
            <w:r w:rsidRPr="00EB5E4A">
              <w:rPr>
                <w:sz w:val="22"/>
                <w:szCs w:val="22"/>
              </w:rPr>
              <w:fldChar w:fldCharType="begin">
                <w:ffData>
                  <w:name w:val="Text16"/>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1C7EE5FE" w14:textId="77777777" w:rsidR="006E34F0" w:rsidRPr="00EB5E4A" w:rsidRDefault="00FC626D" w:rsidP="00AB4846">
            <w:pPr>
              <w:rPr>
                <w:sz w:val="22"/>
                <w:szCs w:val="22"/>
              </w:rPr>
            </w:pPr>
            <w:r w:rsidRPr="00EB5E4A">
              <w:rPr>
                <w:sz w:val="22"/>
                <w:szCs w:val="22"/>
              </w:rPr>
              <w:fldChar w:fldCharType="begin">
                <w:ffData>
                  <w:name w:val="Text17"/>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4B49F340" w14:textId="77777777" w:rsidR="00481979" w:rsidRPr="00EB5E4A" w:rsidRDefault="00481979" w:rsidP="00AB4846">
            <w:pPr>
              <w:rPr>
                <w:sz w:val="22"/>
                <w:szCs w:val="22"/>
              </w:rPr>
            </w:pPr>
            <w:r w:rsidRPr="00EB5E4A">
              <w:rPr>
                <w:sz w:val="22"/>
                <w:szCs w:val="22"/>
              </w:rPr>
              <w:fldChar w:fldCharType="begin">
                <w:ffData>
                  <w:name w:val="Text17"/>
                  <w:enabled/>
                  <w:calcOnExit w:val="0"/>
                  <w:textInput/>
                </w:ffData>
              </w:fldChar>
            </w:r>
            <w:r w:rsidRPr="00EB5E4A">
              <w:rPr>
                <w:sz w:val="22"/>
                <w:szCs w:val="22"/>
              </w:rPr>
              <w:instrText xml:space="preserve"> FORMTEXT </w:instrText>
            </w:r>
            <w:r w:rsidRPr="00EB5E4A">
              <w:rPr>
                <w:sz w:val="22"/>
                <w:szCs w:val="22"/>
              </w:rPr>
            </w:r>
            <w:r w:rsidRPr="00EB5E4A">
              <w:rPr>
                <w:sz w:val="22"/>
                <w:szCs w:val="22"/>
              </w:rPr>
              <w:fldChar w:fldCharType="separate"/>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sz w:val="22"/>
                <w:szCs w:val="22"/>
              </w:rPr>
              <w:fldChar w:fldCharType="end"/>
            </w:r>
          </w:p>
        </w:tc>
      </w:tr>
      <w:tr w:rsidR="008E1B6D" w:rsidRPr="00627890" w14:paraId="4CA06BF0" w14:textId="77777777" w:rsidTr="00EB5E4A">
        <w:tc>
          <w:tcPr>
            <w:tcW w:w="3690" w:type="dxa"/>
            <w:tcBorders>
              <w:top w:val="nil"/>
              <w:bottom w:val="nil"/>
            </w:tcBorders>
            <w:shd w:val="clear" w:color="auto" w:fill="auto"/>
          </w:tcPr>
          <w:p w14:paraId="4A5731CF" w14:textId="77777777" w:rsidR="008E1B6D" w:rsidRPr="00EB5E4A" w:rsidRDefault="008E1B6D" w:rsidP="00EB5E4A">
            <w:pPr>
              <w:jc w:val="center"/>
              <w:rPr>
                <w:sz w:val="22"/>
                <w:szCs w:val="22"/>
              </w:rPr>
            </w:pPr>
          </w:p>
        </w:tc>
        <w:tc>
          <w:tcPr>
            <w:tcW w:w="7290" w:type="dxa"/>
            <w:gridSpan w:val="2"/>
            <w:shd w:val="clear" w:color="auto" w:fill="E6E6E6"/>
          </w:tcPr>
          <w:p w14:paraId="0E1EBF60" w14:textId="00C5E9B3" w:rsidR="008E1B6D" w:rsidRPr="00EB5E4A" w:rsidRDefault="008E1B6D" w:rsidP="009F5407">
            <w:pPr>
              <w:rPr>
                <w:sz w:val="22"/>
                <w:szCs w:val="22"/>
              </w:rPr>
            </w:pPr>
            <w:r w:rsidRPr="00EB5E4A">
              <w:rPr>
                <w:sz w:val="22"/>
                <w:szCs w:val="22"/>
              </w:rPr>
              <w:t xml:space="preserve">Have voting rights been extended to </w:t>
            </w:r>
            <w:r w:rsidRPr="00EB5E4A">
              <w:rPr>
                <w:b/>
                <w:sz w:val="22"/>
                <w:szCs w:val="22"/>
              </w:rPr>
              <w:t>Assistant Professors</w:t>
            </w:r>
            <w:r w:rsidRPr="00EB5E4A">
              <w:rPr>
                <w:sz w:val="22"/>
                <w:szCs w:val="22"/>
              </w:rPr>
              <w:t xml:space="preserve">? Yes </w:t>
            </w:r>
            <w:r w:rsidRPr="00EB5E4A">
              <w:rPr>
                <w:sz w:val="22"/>
                <w:szCs w:val="22"/>
              </w:rPr>
              <w:fldChar w:fldCharType="begin">
                <w:ffData>
                  <w:name w:val="Check2"/>
                  <w:enabled/>
                  <w:calcOnExit w:val="0"/>
                  <w:checkBox>
                    <w:sizeAuto/>
                    <w:default w:val="0"/>
                  </w:checkBox>
                </w:ffData>
              </w:fldChar>
            </w:r>
            <w:r w:rsidRPr="00EB5E4A">
              <w:rPr>
                <w:sz w:val="22"/>
                <w:szCs w:val="22"/>
              </w:rPr>
              <w:instrText xml:space="preserve"> FORMCHECKBOX </w:instrText>
            </w:r>
            <w:r w:rsidR="009D5E66">
              <w:rPr>
                <w:sz w:val="22"/>
                <w:szCs w:val="22"/>
              </w:rPr>
            </w:r>
            <w:r w:rsidR="009D5E66">
              <w:rPr>
                <w:sz w:val="22"/>
                <w:szCs w:val="22"/>
              </w:rPr>
              <w:fldChar w:fldCharType="separate"/>
            </w:r>
            <w:r w:rsidRPr="00EB5E4A">
              <w:rPr>
                <w:sz w:val="22"/>
                <w:szCs w:val="22"/>
              </w:rPr>
              <w:fldChar w:fldCharType="end"/>
            </w:r>
            <w:r w:rsidRPr="00EB5E4A">
              <w:rPr>
                <w:sz w:val="22"/>
                <w:szCs w:val="22"/>
              </w:rPr>
              <w:t xml:space="preserve">   No </w:t>
            </w:r>
            <w:r w:rsidR="00211107">
              <w:rPr>
                <w:sz w:val="22"/>
                <w:szCs w:val="22"/>
              </w:rPr>
              <w:fldChar w:fldCharType="begin">
                <w:ffData>
                  <w:name w:val=""/>
                  <w:enabled/>
                  <w:calcOnExit w:val="0"/>
                  <w:checkBox>
                    <w:sizeAuto/>
                    <w:default w:val="1"/>
                  </w:checkBox>
                </w:ffData>
              </w:fldChar>
            </w:r>
            <w:r w:rsidR="00211107">
              <w:rPr>
                <w:sz w:val="22"/>
                <w:szCs w:val="22"/>
              </w:rPr>
              <w:instrText xml:space="preserve"> FORMCHECKBOX </w:instrText>
            </w:r>
            <w:r w:rsidR="009D5E66">
              <w:rPr>
                <w:sz w:val="22"/>
                <w:szCs w:val="22"/>
              </w:rPr>
            </w:r>
            <w:r w:rsidR="009D5E66">
              <w:rPr>
                <w:sz w:val="22"/>
                <w:szCs w:val="22"/>
              </w:rPr>
              <w:fldChar w:fldCharType="separate"/>
            </w:r>
            <w:r w:rsidR="00211107">
              <w:rPr>
                <w:sz w:val="22"/>
                <w:szCs w:val="22"/>
              </w:rPr>
              <w:fldChar w:fldCharType="end"/>
            </w:r>
          </w:p>
        </w:tc>
      </w:tr>
      <w:tr w:rsidR="006E34F0" w:rsidRPr="00627890" w14:paraId="22EFD611" w14:textId="77777777" w:rsidTr="00EB5E4A">
        <w:tc>
          <w:tcPr>
            <w:tcW w:w="3690" w:type="dxa"/>
            <w:vMerge w:val="restart"/>
            <w:tcBorders>
              <w:top w:val="nil"/>
            </w:tcBorders>
            <w:shd w:val="clear" w:color="auto" w:fill="auto"/>
          </w:tcPr>
          <w:p w14:paraId="4159BA84" w14:textId="77777777" w:rsidR="006E34F0" w:rsidRPr="00EB5E4A" w:rsidRDefault="006E34F0" w:rsidP="00917894">
            <w:pPr>
              <w:rPr>
                <w:sz w:val="22"/>
                <w:szCs w:val="22"/>
              </w:rPr>
            </w:pPr>
            <w:r w:rsidRPr="00EB5E4A">
              <w:rPr>
                <w:sz w:val="22"/>
                <w:szCs w:val="22"/>
              </w:rPr>
              <w:t>Check yes if your department will allow Assistant Professors to vote on promotions to Full Professor, no if otherwise.  Indicate voting details if “yes” is checked.</w:t>
            </w:r>
          </w:p>
        </w:tc>
        <w:tc>
          <w:tcPr>
            <w:tcW w:w="7290" w:type="dxa"/>
            <w:gridSpan w:val="2"/>
            <w:tcBorders>
              <w:bottom w:val="nil"/>
            </w:tcBorders>
            <w:shd w:val="clear" w:color="auto" w:fill="auto"/>
          </w:tcPr>
          <w:p w14:paraId="2A553C1C" w14:textId="77777777" w:rsidR="006E34F0" w:rsidRPr="00EB5E4A" w:rsidRDefault="008569E3" w:rsidP="00AB4846">
            <w:pPr>
              <w:rPr>
                <w:sz w:val="22"/>
                <w:szCs w:val="22"/>
              </w:rPr>
            </w:pPr>
            <w:r w:rsidRPr="00EB5E4A">
              <w:rPr>
                <w:sz w:val="22"/>
                <w:szCs w:val="22"/>
              </w:rPr>
              <w:t>If yes, enter voting details to extend rights:</w:t>
            </w:r>
          </w:p>
        </w:tc>
      </w:tr>
      <w:tr w:rsidR="006E34F0" w:rsidRPr="00627890" w14:paraId="78680CD3" w14:textId="77777777" w:rsidTr="00EB5E4A">
        <w:tc>
          <w:tcPr>
            <w:tcW w:w="3690" w:type="dxa"/>
            <w:vMerge/>
            <w:shd w:val="clear" w:color="auto" w:fill="auto"/>
          </w:tcPr>
          <w:p w14:paraId="65F4001F" w14:textId="77777777" w:rsidR="006E34F0" w:rsidRPr="00EB5E4A" w:rsidRDefault="006E34F0" w:rsidP="00A933B7">
            <w:pPr>
              <w:rPr>
                <w:sz w:val="22"/>
                <w:szCs w:val="22"/>
              </w:rPr>
            </w:pPr>
          </w:p>
        </w:tc>
        <w:tc>
          <w:tcPr>
            <w:tcW w:w="2520" w:type="dxa"/>
            <w:tcBorders>
              <w:top w:val="nil"/>
              <w:right w:val="nil"/>
            </w:tcBorders>
            <w:shd w:val="clear" w:color="auto" w:fill="auto"/>
          </w:tcPr>
          <w:p w14:paraId="5CB59D12" w14:textId="77777777" w:rsidR="006E34F0" w:rsidRPr="00EB5E4A" w:rsidRDefault="006E34F0" w:rsidP="00E14A2C">
            <w:pPr>
              <w:rPr>
                <w:sz w:val="22"/>
                <w:szCs w:val="22"/>
              </w:rPr>
            </w:pPr>
            <w:r w:rsidRPr="00EB5E4A">
              <w:rPr>
                <w:sz w:val="22"/>
                <w:szCs w:val="22"/>
              </w:rPr>
              <w:t># Eligible to extend rights</w:t>
            </w:r>
          </w:p>
          <w:p w14:paraId="3E57A663" w14:textId="77777777" w:rsidR="006E34F0" w:rsidRPr="00EB5E4A" w:rsidRDefault="006E34F0" w:rsidP="00E14A2C">
            <w:pPr>
              <w:rPr>
                <w:sz w:val="22"/>
                <w:szCs w:val="22"/>
              </w:rPr>
            </w:pPr>
            <w:r w:rsidRPr="00EB5E4A">
              <w:rPr>
                <w:sz w:val="22"/>
                <w:szCs w:val="22"/>
              </w:rPr>
              <w:t># Yes</w:t>
            </w:r>
          </w:p>
          <w:p w14:paraId="4396FE8E" w14:textId="77777777" w:rsidR="006E34F0" w:rsidRPr="00EB5E4A" w:rsidRDefault="006E34F0" w:rsidP="00E14A2C">
            <w:pPr>
              <w:rPr>
                <w:sz w:val="22"/>
                <w:szCs w:val="22"/>
              </w:rPr>
            </w:pPr>
            <w:r w:rsidRPr="00EB5E4A">
              <w:rPr>
                <w:sz w:val="22"/>
                <w:szCs w:val="22"/>
              </w:rPr>
              <w:t># No</w:t>
            </w:r>
          </w:p>
          <w:p w14:paraId="12B05838" w14:textId="77777777" w:rsidR="006E34F0" w:rsidRPr="00EB5E4A" w:rsidRDefault="006E34F0" w:rsidP="00E14A2C">
            <w:pPr>
              <w:rPr>
                <w:sz w:val="22"/>
                <w:szCs w:val="22"/>
              </w:rPr>
            </w:pPr>
            <w:r w:rsidRPr="00EB5E4A">
              <w:rPr>
                <w:sz w:val="22"/>
                <w:szCs w:val="22"/>
              </w:rPr>
              <w:t># Abstentions</w:t>
            </w:r>
          </w:p>
          <w:p w14:paraId="12350C87" w14:textId="77777777" w:rsidR="00481979" w:rsidRPr="00EB5E4A" w:rsidRDefault="00481979" w:rsidP="00E14A2C">
            <w:pPr>
              <w:rPr>
                <w:sz w:val="22"/>
                <w:szCs w:val="22"/>
              </w:rPr>
            </w:pPr>
            <w:r w:rsidRPr="00EB5E4A">
              <w:rPr>
                <w:sz w:val="22"/>
                <w:szCs w:val="22"/>
              </w:rPr>
              <w:t># Unavailable</w:t>
            </w:r>
          </w:p>
        </w:tc>
        <w:tc>
          <w:tcPr>
            <w:tcW w:w="4770" w:type="dxa"/>
            <w:tcBorders>
              <w:top w:val="nil"/>
              <w:left w:val="nil"/>
            </w:tcBorders>
            <w:shd w:val="clear" w:color="auto" w:fill="auto"/>
          </w:tcPr>
          <w:p w14:paraId="182E42A7" w14:textId="77777777" w:rsidR="006E34F0" w:rsidRPr="00EB5E4A" w:rsidRDefault="00FC626D" w:rsidP="00AB4846">
            <w:pPr>
              <w:rPr>
                <w:sz w:val="22"/>
                <w:szCs w:val="22"/>
              </w:rPr>
            </w:pPr>
            <w:r w:rsidRPr="00EB5E4A">
              <w:rPr>
                <w:sz w:val="22"/>
                <w:szCs w:val="22"/>
              </w:rPr>
              <w:fldChar w:fldCharType="begin">
                <w:ffData>
                  <w:name w:val="Text14"/>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r w:rsidR="00917894" w:rsidRPr="00EB5E4A">
              <w:rPr>
                <w:sz w:val="22"/>
                <w:szCs w:val="22"/>
              </w:rPr>
              <w:t xml:space="preserve">  </w:t>
            </w:r>
            <w:r w:rsidR="00FA17BF" w:rsidRPr="00EB5E4A">
              <w:rPr>
                <w:sz w:val="22"/>
                <w:szCs w:val="22"/>
              </w:rPr>
              <w:t xml:space="preserve">(# of </w:t>
            </w:r>
            <w:r w:rsidR="00917894" w:rsidRPr="00EB5E4A">
              <w:rPr>
                <w:sz w:val="22"/>
                <w:szCs w:val="22"/>
              </w:rPr>
              <w:t>full Profs)</w:t>
            </w:r>
          </w:p>
          <w:p w14:paraId="41BFCF91" w14:textId="77777777" w:rsidR="006E34F0" w:rsidRPr="00EB5E4A" w:rsidRDefault="00FC626D" w:rsidP="00AB4846">
            <w:pPr>
              <w:rPr>
                <w:sz w:val="22"/>
                <w:szCs w:val="22"/>
              </w:rPr>
            </w:pPr>
            <w:r w:rsidRPr="00EB5E4A">
              <w:rPr>
                <w:sz w:val="22"/>
                <w:szCs w:val="22"/>
              </w:rPr>
              <w:fldChar w:fldCharType="begin">
                <w:ffData>
                  <w:name w:val="Text15"/>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768AD1C7" w14:textId="77777777" w:rsidR="006E34F0" w:rsidRPr="00EB5E4A" w:rsidRDefault="00FC626D" w:rsidP="00AB4846">
            <w:pPr>
              <w:rPr>
                <w:sz w:val="22"/>
                <w:szCs w:val="22"/>
              </w:rPr>
            </w:pPr>
            <w:r w:rsidRPr="00EB5E4A">
              <w:rPr>
                <w:sz w:val="22"/>
                <w:szCs w:val="22"/>
              </w:rPr>
              <w:fldChar w:fldCharType="begin">
                <w:ffData>
                  <w:name w:val="Text16"/>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469EB2E8" w14:textId="77777777" w:rsidR="006E34F0" w:rsidRPr="00EB5E4A" w:rsidRDefault="00FC626D" w:rsidP="00AB4846">
            <w:pPr>
              <w:rPr>
                <w:sz w:val="22"/>
                <w:szCs w:val="22"/>
              </w:rPr>
            </w:pPr>
            <w:r w:rsidRPr="00EB5E4A">
              <w:rPr>
                <w:sz w:val="22"/>
                <w:szCs w:val="22"/>
              </w:rPr>
              <w:fldChar w:fldCharType="begin">
                <w:ffData>
                  <w:name w:val="Text17"/>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5142529C" w14:textId="77777777" w:rsidR="00481979" w:rsidRPr="00EB5E4A" w:rsidRDefault="00481979" w:rsidP="00AB4846">
            <w:pPr>
              <w:rPr>
                <w:sz w:val="22"/>
                <w:szCs w:val="22"/>
              </w:rPr>
            </w:pPr>
            <w:r w:rsidRPr="00EB5E4A">
              <w:rPr>
                <w:sz w:val="22"/>
                <w:szCs w:val="22"/>
              </w:rPr>
              <w:fldChar w:fldCharType="begin">
                <w:ffData>
                  <w:name w:val="Text17"/>
                  <w:enabled/>
                  <w:calcOnExit w:val="0"/>
                  <w:textInput/>
                </w:ffData>
              </w:fldChar>
            </w:r>
            <w:r w:rsidRPr="00EB5E4A">
              <w:rPr>
                <w:sz w:val="22"/>
                <w:szCs w:val="22"/>
              </w:rPr>
              <w:instrText xml:space="preserve"> FORMTEXT </w:instrText>
            </w:r>
            <w:r w:rsidRPr="00EB5E4A">
              <w:rPr>
                <w:sz w:val="22"/>
                <w:szCs w:val="22"/>
              </w:rPr>
            </w:r>
            <w:r w:rsidRPr="00EB5E4A">
              <w:rPr>
                <w:sz w:val="22"/>
                <w:szCs w:val="22"/>
              </w:rPr>
              <w:fldChar w:fldCharType="separate"/>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sz w:val="22"/>
                <w:szCs w:val="22"/>
              </w:rPr>
              <w:fldChar w:fldCharType="end"/>
            </w:r>
          </w:p>
        </w:tc>
      </w:tr>
    </w:tbl>
    <w:p w14:paraId="4AC0F8E8" w14:textId="77777777" w:rsidR="00A30DE5" w:rsidRDefault="00A30DE5"/>
    <w:p w14:paraId="6819B8AA" w14:textId="77777777" w:rsidR="00E14A2C" w:rsidRDefault="00E14A2C"/>
    <w:p w14:paraId="3DCE5089" w14:textId="77777777" w:rsidR="00EA6603" w:rsidRDefault="00EA6603"/>
    <w:p w14:paraId="2EF47E7F" w14:textId="77777777" w:rsidR="00EA6603" w:rsidRDefault="00EA6603" w:rsidP="00A933B7">
      <w:pPr>
        <w:ind w:left="-1080"/>
        <w:jc w:val="both"/>
        <w:rPr>
          <w:b/>
          <w:sz w:val="22"/>
          <w:szCs w:val="22"/>
        </w:rPr>
      </w:pPr>
    </w:p>
    <w:p w14:paraId="74A5A919" w14:textId="77777777" w:rsidR="00EA6603" w:rsidRDefault="00EA6603" w:rsidP="00A933B7">
      <w:pPr>
        <w:ind w:left="-1080"/>
        <w:jc w:val="both"/>
        <w:rPr>
          <w:b/>
          <w:sz w:val="22"/>
          <w:szCs w:val="22"/>
        </w:rPr>
      </w:pPr>
    </w:p>
    <w:p w14:paraId="1255118E" w14:textId="77777777" w:rsidR="009C4D55" w:rsidRPr="00971A5F" w:rsidRDefault="005079F3" w:rsidP="00A933B7">
      <w:pPr>
        <w:ind w:left="-1080"/>
        <w:jc w:val="both"/>
        <w:rPr>
          <w:b/>
          <w:sz w:val="22"/>
          <w:szCs w:val="22"/>
        </w:rPr>
      </w:pPr>
      <w:r w:rsidRPr="00971A5F">
        <w:rPr>
          <w:b/>
          <w:sz w:val="22"/>
          <w:szCs w:val="22"/>
        </w:rPr>
        <w:t>NON</w:t>
      </w:r>
      <w:r w:rsidR="00A933B7">
        <w:rPr>
          <w:b/>
          <w:sz w:val="22"/>
          <w:szCs w:val="22"/>
        </w:rPr>
        <w:t>-</w:t>
      </w:r>
      <w:r w:rsidRPr="00971A5F">
        <w:rPr>
          <w:b/>
          <w:sz w:val="22"/>
          <w:szCs w:val="22"/>
        </w:rPr>
        <w:t>REAPPOINTMENTS OR TERMINATIONS OF ASSISTANT PROFESSORS</w:t>
      </w:r>
      <w:r w:rsidR="00A933B7">
        <w:rPr>
          <w:b/>
          <w:sz w:val="22"/>
          <w:szCs w:val="22"/>
        </w:rPr>
        <w:t xml:space="preserve"> </w:t>
      </w:r>
      <w:r w:rsidR="008755E1">
        <w:rPr>
          <w:b/>
          <w:sz w:val="22"/>
          <w:szCs w:val="22"/>
        </w:rPr>
        <w:t>–</w:t>
      </w:r>
      <w:r w:rsidR="005C0EDA">
        <w:rPr>
          <w:b/>
          <w:sz w:val="22"/>
          <w:szCs w:val="22"/>
        </w:rPr>
        <w:t xml:space="preserve"> </w:t>
      </w:r>
      <w:r w:rsidR="008755E1">
        <w:rPr>
          <w:b/>
          <w:sz w:val="22"/>
          <w:szCs w:val="22"/>
        </w:rPr>
        <w:t>All t</w:t>
      </w:r>
      <w:r w:rsidR="00A933B7">
        <w:rPr>
          <w:b/>
          <w:sz w:val="22"/>
          <w:szCs w:val="22"/>
        </w:rPr>
        <w:t>enured faculty vote on non-reappointments.  Extensions are for Assistant Professors only.</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2520"/>
        <w:gridCol w:w="4770"/>
      </w:tblGrid>
      <w:tr w:rsidR="008569E3" w:rsidRPr="00627890" w14:paraId="401B103A" w14:textId="77777777" w:rsidTr="00EB5E4A">
        <w:trPr>
          <w:trHeight w:val="206"/>
        </w:trPr>
        <w:tc>
          <w:tcPr>
            <w:tcW w:w="3690" w:type="dxa"/>
            <w:shd w:val="clear" w:color="auto" w:fill="E6E6E6"/>
          </w:tcPr>
          <w:p w14:paraId="648F3699" w14:textId="77777777" w:rsidR="008569E3" w:rsidRPr="00EB5E4A" w:rsidRDefault="008569E3" w:rsidP="00A933B7">
            <w:pPr>
              <w:rPr>
                <w:b/>
                <w:sz w:val="22"/>
                <w:szCs w:val="22"/>
              </w:rPr>
            </w:pPr>
            <w:r w:rsidRPr="00EB5E4A">
              <w:rPr>
                <w:b/>
                <w:sz w:val="22"/>
                <w:szCs w:val="22"/>
              </w:rPr>
              <w:t>Non-reappointments:</w:t>
            </w:r>
          </w:p>
        </w:tc>
        <w:tc>
          <w:tcPr>
            <w:tcW w:w="7290" w:type="dxa"/>
            <w:gridSpan w:val="2"/>
            <w:shd w:val="clear" w:color="auto" w:fill="E6E6E6"/>
          </w:tcPr>
          <w:p w14:paraId="652E6665" w14:textId="545FD204" w:rsidR="008569E3" w:rsidRPr="00EB5E4A" w:rsidRDefault="008569E3" w:rsidP="002A3973">
            <w:pPr>
              <w:rPr>
                <w:sz w:val="22"/>
                <w:szCs w:val="22"/>
              </w:rPr>
            </w:pPr>
            <w:r w:rsidRPr="00EB5E4A">
              <w:rPr>
                <w:sz w:val="22"/>
                <w:szCs w:val="22"/>
              </w:rPr>
              <w:t xml:space="preserve">Have voting rights been extended to </w:t>
            </w:r>
            <w:r w:rsidRPr="00EB5E4A">
              <w:rPr>
                <w:b/>
                <w:sz w:val="22"/>
                <w:szCs w:val="22"/>
              </w:rPr>
              <w:t>Assistant Professors</w:t>
            </w:r>
            <w:r w:rsidRPr="00EB5E4A">
              <w:rPr>
                <w:sz w:val="22"/>
                <w:szCs w:val="22"/>
              </w:rPr>
              <w:t xml:space="preserve">? Yes </w:t>
            </w:r>
            <w:r w:rsidRPr="00EB5E4A">
              <w:rPr>
                <w:sz w:val="22"/>
                <w:szCs w:val="22"/>
              </w:rPr>
              <w:fldChar w:fldCharType="begin">
                <w:ffData>
                  <w:name w:val="Check2"/>
                  <w:enabled/>
                  <w:calcOnExit w:val="0"/>
                  <w:checkBox>
                    <w:sizeAuto/>
                    <w:default w:val="0"/>
                  </w:checkBox>
                </w:ffData>
              </w:fldChar>
            </w:r>
            <w:r w:rsidRPr="00EB5E4A">
              <w:rPr>
                <w:sz w:val="22"/>
                <w:szCs w:val="22"/>
              </w:rPr>
              <w:instrText xml:space="preserve"> FORMCHECKBOX </w:instrText>
            </w:r>
            <w:r w:rsidR="009D5E66">
              <w:rPr>
                <w:sz w:val="22"/>
                <w:szCs w:val="22"/>
              </w:rPr>
            </w:r>
            <w:r w:rsidR="009D5E66">
              <w:rPr>
                <w:sz w:val="22"/>
                <w:szCs w:val="22"/>
              </w:rPr>
              <w:fldChar w:fldCharType="separate"/>
            </w:r>
            <w:r w:rsidRPr="00EB5E4A">
              <w:rPr>
                <w:sz w:val="22"/>
                <w:szCs w:val="22"/>
              </w:rPr>
              <w:fldChar w:fldCharType="end"/>
            </w:r>
            <w:r w:rsidRPr="00EB5E4A">
              <w:rPr>
                <w:sz w:val="22"/>
                <w:szCs w:val="22"/>
              </w:rPr>
              <w:t xml:space="preserve">   No </w:t>
            </w:r>
            <w:r w:rsidR="00211107">
              <w:rPr>
                <w:sz w:val="22"/>
                <w:szCs w:val="22"/>
              </w:rPr>
              <w:fldChar w:fldCharType="begin">
                <w:ffData>
                  <w:name w:val=""/>
                  <w:enabled/>
                  <w:calcOnExit w:val="0"/>
                  <w:checkBox>
                    <w:sizeAuto/>
                    <w:default w:val="1"/>
                  </w:checkBox>
                </w:ffData>
              </w:fldChar>
            </w:r>
            <w:r w:rsidR="00211107">
              <w:rPr>
                <w:sz w:val="22"/>
                <w:szCs w:val="22"/>
              </w:rPr>
              <w:instrText xml:space="preserve"> FORMCHECKBOX </w:instrText>
            </w:r>
            <w:r w:rsidR="009D5E66">
              <w:rPr>
                <w:sz w:val="22"/>
                <w:szCs w:val="22"/>
              </w:rPr>
            </w:r>
            <w:r w:rsidR="009D5E66">
              <w:rPr>
                <w:sz w:val="22"/>
                <w:szCs w:val="22"/>
              </w:rPr>
              <w:fldChar w:fldCharType="separate"/>
            </w:r>
            <w:r w:rsidR="00211107">
              <w:rPr>
                <w:sz w:val="22"/>
                <w:szCs w:val="22"/>
              </w:rPr>
              <w:fldChar w:fldCharType="end"/>
            </w:r>
          </w:p>
        </w:tc>
      </w:tr>
      <w:tr w:rsidR="006E34F0" w:rsidRPr="00627890" w14:paraId="3FAE7FAB" w14:textId="77777777" w:rsidTr="00EB5E4A">
        <w:tc>
          <w:tcPr>
            <w:tcW w:w="3690" w:type="dxa"/>
            <w:vMerge w:val="restart"/>
            <w:tcBorders>
              <w:top w:val="nil"/>
            </w:tcBorders>
            <w:shd w:val="clear" w:color="auto" w:fill="auto"/>
          </w:tcPr>
          <w:p w14:paraId="694A4B3F" w14:textId="77777777" w:rsidR="006E34F0" w:rsidRPr="00EB5E4A" w:rsidRDefault="006E34F0" w:rsidP="00A933B7">
            <w:pPr>
              <w:rPr>
                <w:sz w:val="22"/>
                <w:szCs w:val="22"/>
              </w:rPr>
            </w:pPr>
            <w:r w:rsidRPr="00EB5E4A">
              <w:rPr>
                <w:sz w:val="22"/>
                <w:szCs w:val="22"/>
              </w:rPr>
              <w:t>Check yes if your department will allow Assistant Professors to vote on Assistant level appointments, no if otherwise.  Indicate voting details if “yes” is checked.</w:t>
            </w:r>
          </w:p>
        </w:tc>
        <w:tc>
          <w:tcPr>
            <w:tcW w:w="7290" w:type="dxa"/>
            <w:gridSpan w:val="2"/>
            <w:tcBorders>
              <w:bottom w:val="nil"/>
            </w:tcBorders>
            <w:shd w:val="clear" w:color="auto" w:fill="auto"/>
          </w:tcPr>
          <w:p w14:paraId="6235A958" w14:textId="77777777" w:rsidR="006E34F0" w:rsidRPr="00EB5E4A" w:rsidRDefault="008C6C7A" w:rsidP="008C6C7A">
            <w:pPr>
              <w:rPr>
                <w:sz w:val="22"/>
                <w:szCs w:val="22"/>
              </w:rPr>
            </w:pPr>
            <w:r w:rsidRPr="00EB5E4A">
              <w:rPr>
                <w:sz w:val="22"/>
                <w:szCs w:val="22"/>
              </w:rPr>
              <w:t>If yes, enter v</w:t>
            </w:r>
            <w:r w:rsidR="006E34F0" w:rsidRPr="00EB5E4A">
              <w:rPr>
                <w:sz w:val="22"/>
                <w:szCs w:val="22"/>
              </w:rPr>
              <w:t>oting details to extend rights:</w:t>
            </w:r>
          </w:p>
        </w:tc>
      </w:tr>
      <w:tr w:rsidR="006E34F0" w:rsidRPr="00627890" w14:paraId="55F9A349" w14:textId="77777777" w:rsidTr="00EB5E4A">
        <w:tc>
          <w:tcPr>
            <w:tcW w:w="3690" w:type="dxa"/>
            <w:vMerge/>
            <w:shd w:val="clear" w:color="auto" w:fill="auto"/>
          </w:tcPr>
          <w:p w14:paraId="24648FC6" w14:textId="77777777" w:rsidR="006E34F0" w:rsidRPr="00EB5E4A" w:rsidRDefault="006E34F0" w:rsidP="00A933B7">
            <w:pPr>
              <w:rPr>
                <w:sz w:val="22"/>
                <w:szCs w:val="22"/>
              </w:rPr>
            </w:pPr>
          </w:p>
        </w:tc>
        <w:tc>
          <w:tcPr>
            <w:tcW w:w="2520" w:type="dxa"/>
            <w:tcBorders>
              <w:top w:val="nil"/>
              <w:right w:val="nil"/>
            </w:tcBorders>
            <w:shd w:val="clear" w:color="auto" w:fill="auto"/>
          </w:tcPr>
          <w:p w14:paraId="40EC71CD" w14:textId="77777777" w:rsidR="006E34F0" w:rsidRPr="00EB5E4A" w:rsidRDefault="006E34F0" w:rsidP="00E14A2C">
            <w:pPr>
              <w:rPr>
                <w:sz w:val="22"/>
                <w:szCs w:val="22"/>
              </w:rPr>
            </w:pPr>
            <w:r w:rsidRPr="00EB5E4A">
              <w:rPr>
                <w:sz w:val="22"/>
                <w:szCs w:val="22"/>
              </w:rPr>
              <w:t># Eligible to extend rights</w:t>
            </w:r>
          </w:p>
          <w:p w14:paraId="49D69B44" w14:textId="77777777" w:rsidR="006E34F0" w:rsidRPr="00EB5E4A" w:rsidRDefault="006E34F0" w:rsidP="00E14A2C">
            <w:pPr>
              <w:rPr>
                <w:sz w:val="22"/>
                <w:szCs w:val="22"/>
              </w:rPr>
            </w:pPr>
            <w:r w:rsidRPr="00EB5E4A">
              <w:rPr>
                <w:sz w:val="22"/>
                <w:szCs w:val="22"/>
              </w:rPr>
              <w:t># Yes</w:t>
            </w:r>
          </w:p>
          <w:p w14:paraId="490F58B8" w14:textId="77777777" w:rsidR="006E34F0" w:rsidRPr="00EB5E4A" w:rsidRDefault="006E34F0" w:rsidP="00E14A2C">
            <w:pPr>
              <w:rPr>
                <w:sz w:val="22"/>
                <w:szCs w:val="22"/>
              </w:rPr>
            </w:pPr>
            <w:r w:rsidRPr="00EB5E4A">
              <w:rPr>
                <w:sz w:val="22"/>
                <w:szCs w:val="22"/>
              </w:rPr>
              <w:t># No</w:t>
            </w:r>
          </w:p>
          <w:p w14:paraId="6CCB5C97" w14:textId="77777777" w:rsidR="006E34F0" w:rsidRPr="00EB5E4A" w:rsidRDefault="006E34F0" w:rsidP="00E14A2C">
            <w:pPr>
              <w:rPr>
                <w:sz w:val="22"/>
                <w:szCs w:val="22"/>
              </w:rPr>
            </w:pPr>
            <w:r w:rsidRPr="00EB5E4A">
              <w:rPr>
                <w:sz w:val="22"/>
                <w:szCs w:val="22"/>
              </w:rPr>
              <w:t># Abstentions</w:t>
            </w:r>
          </w:p>
          <w:p w14:paraId="50ABED36" w14:textId="77777777" w:rsidR="00481979" w:rsidRPr="00EB5E4A" w:rsidRDefault="00481979" w:rsidP="00E14A2C">
            <w:pPr>
              <w:rPr>
                <w:sz w:val="22"/>
                <w:szCs w:val="22"/>
              </w:rPr>
            </w:pPr>
            <w:r w:rsidRPr="00EB5E4A">
              <w:rPr>
                <w:sz w:val="22"/>
                <w:szCs w:val="22"/>
              </w:rPr>
              <w:t># Unavailable</w:t>
            </w:r>
          </w:p>
        </w:tc>
        <w:tc>
          <w:tcPr>
            <w:tcW w:w="4770" w:type="dxa"/>
            <w:tcBorders>
              <w:top w:val="nil"/>
              <w:left w:val="nil"/>
            </w:tcBorders>
            <w:shd w:val="clear" w:color="auto" w:fill="auto"/>
          </w:tcPr>
          <w:p w14:paraId="6EB8213B" w14:textId="77777777" w:rsidR="006E34F0" w:rsidRPr="00EB5E4A" w:rsidRDefault="00FC626D" w:rsidP="00AB4846">
            <w:pPr>
              <w:rPr>
                <w:sz w:val="22"/>
                <w:szCs w:val="22"/>
              </w:rPr>
            </w:pPr>
            <w:r w:rsidRPr="00EB5E4A">
              <w:rPr>
                <w:sz w:val="22"/>
                <w:szCs w:val="22"/>
              </w:rPr>
              <w:fldChar w:fldCharType="begin">
                <w:ffData>
                  <w:name w:val="Text14"/>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r w:rsidR="00917894" w:rsidRPr="00EB5E4A">
              <w:rPr>
                <w:sz w:val="22"/>
                <w:szCs w:val="22"/>
              </w:rPr>
              <w:t xml:space="preserve">  (# of Assoc &amp; full Profs)</w:t>
            </w:r>
          </w:p>
          <w:p w14:paraId="28DFD4DD" w14:textId="77777777" w:rsidR="006E34F0" w:rsidRPr="00EB5E4A" w:rsidRDefault="00FC626D" w:rsidP="00AB4846">
            <w:pPr>
              <w:rPr>
                <w:sz w:val="22"/>
                <w:szCs w:val="22"/>
              </w:rPr>
            </w:pPr>
            <w:r w:rsidRPr="00EB5E4A">
              <w:rPr>
                <w:sz w:val="22"/>
                <w:szCs w:val="22"/>
              </w:rPr>
              <w:fldChar w:fldCharType="begin">
                <w:ffData>
                  <w:name w:val="Text15"/>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2DF5E2A6" w14:textId="77777777" w:rsidR="006E34F0" w:rsidRPr="00EB5E4A" w:rsidRDefault="00FC626D" w:rsidP="00AB4846">
            <w:pPr>
              <w:rPr>
                <w:sz w:val="22"/>
                <w:szCs w:val="22"/>
              </w:rPr>
            </w:pPr>
            <w:r w:rsidRPr="00EB5E4A">
              <w:rPr>
                <w:sz w:val="22"/>
                <w:szCs w:val="22"/>
              </w:rPr>
              <w:fldChar w:fldCharType="begin">
                <w:ffData>
                  <w:name w:val="Text16"/>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4D04D544" w14:textId="77777777" w:rsidR="006E34F0" w:rsidRPr="00EB5E4A" w:rsidRDefault="00FC626D" w:rsidP="00AB4846">
            <w:pPr>
              <w:rPr>
                <w:sz w:val="22"/>
                <w:szCs w:val="22"/>
              </w:rPr>
            </w:pPr>
            <w:r w:rsidRPr="00EB5E4A">
              <w:rPr>
                <w:sz w:val="22"/>
                <w:szCs w:val="22"/>
              </w:rPr>
              <w:fldChar w:fldCharType="begin">
                <w:ffData>
                  <w:name w:val="Text17"/>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4D767F2C" w14:textId="77777777" w:rsidR="00481979" w:rsidRPr="00EB5E4A" w:rsidRDefault="00481979" w:rsidP="00AB4846">
            <w:pPr>
              <w:rPr>
                <w:sz w:val="22"/>
                <w:szCs w:val="22"/>
              </w:rPr>
            </w:pPr>
            <w:r w:rsidRPr="00EB5E4A">
              <w:rPr>
                <w:sz w:val="22"/>
                <w:szCs w:val="22"/>
              </w:rPr>
              <w:fldChar w:fldCharType="begin">
                <w:ffData>
                  <w:name w:val="Text17"/>
                  <w:enabled/>
                  <w:calcOnExit w:val="0"/>
                  <w:textInput/>
                </w:ffData>
              </w:fldChar>
            </w:r>
            <w:r w:rsidRPr="00EB5E4A">
              <w:rPr>
                <w:sz w:val="22"/>
                <w:szCs w:val="22"/>
              </w:rPr>
              <w:instrText xml:space="preserve"> FORMTEXT </w:instrText>
            </w:r>
            <w:r w:rsidRPr="00EB5E4A">
              <w:rPr>
                <w:sz w:val="22"/>
                <w:szCs w:val="22"/>
              </w:rPr>
            </w:r>
            <w:r w:rsidRPr="00EB5E4A">
              <w:rPr>
                <w:sz w:val="22"/>
                <w:szCs w:val="22"/>
              </w:rPr>
              <w:fldChar w:fldCharType="separate"/>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sz w:val="22"/>
                <w:szCs w:val="22"/>
              </w:rPr>
              <w:fldChar w:fldCharType="end"/>
            </w:r>
          </w:p>
        </w:tc>
      </w:tr>
    </w:tbl>
    <w:p w14:paraId="64F9FB5D" w14:textId="77777777" w:rsidR="00A933B7" w:rsidRDefault="00971A5F" w:rsidP="00A933B7">
      <w:pPr>
        <w:rPr>
          <w:b/>
          <w:sz w:val="22"/>
          <w:szCs w:val="22"/>
        </w:rPr>
      </w:pPr>
      <w:r>
        <w:rPr>
          <w:b/>
          <w:sz w:val="22"/>
          <w:szCs w:val="22"/>
        </w:rPr>
        <w:t xml:space="preserve">                 </w:t>
      </w:r>
      <w:r w:rsidR="00A933B7">
        <w:rPr>
          <w:b/>
          <w:sz w:val="22"/>
          <w:szCs w:val="22"/>
        </w:rPr>
        <w:t xml:space="preserve">                         </w:t>
      </w:r>
    </w:p>
    <w:p w14:paraId="652D0270" w14:textId="77777777" w:rsidR="005079F3" w:rsidRPr="00971A5F" w:rsidRDefault="005079F3" w:rsidP="00AF3E4B">
      <w:pPr>
        <w:ind w:left="-1080"/>
        <w:rPr>
          <w:b/>
          <w:sz w:val="22"/>
          <w:szCs w:val="22"/>
        </w:rPr>
      </w:pPr>
      <w:r w:rsidRPr="00971A5F">
        <w:rPr>
          <w:b/>
          <w:sz w:val="22"/>
          <w:szCs w:val="22"/>
        </w:rPr>
        <w:t>MERITS</w:t>
      </w:r>
      <w:r w:rsidR="00BE2765">
        <w:rPr>
          <w:b/>
          <w:sz w:val="22"/>
          <w:szCs w:val="22"/>
        </w:rPr>
        <w:t>/</w:t>
      </w:r>
      <w:proofErr w:type="gramStart"/>
      <w:r w:rsidR="00BE2765">
        <w:rPr>
          <w:b/>
          <w:sz w:val="22"/>
          <w:szCs w:val="22"/>
        </w:rPr>
        <w:t>QUINQUENNIALS</w:t>
      </w:r>
      <w:r w:rsidR="006E34F0">
        <w:rPr>
          <w:b/>
          <w:sz w:val="22"/>
          <w:szCs w:val="22"/>
        </w:rPr>
        <w:t xml:space="preserve"> </w:t>
      </w:r>
      <w:r w:rsidR="008755E1">
        <w:rPr>
          <w:b/>
          <w:sz w:val="22"/>
          <w:szCs w:val="22"/>
        </w:rPr>
        <w:t xml:space="preserve"> -</w:t>
      </w:r>
      <w:proofErr w:type="gramEnd"/>
      <w:r w:rsidR="008755E1">
        <w:rPr>
          <w:b/>
          <w:sz w:val="22"/>
          <w:szCs w:val="22"/>
        </w:rPr>
        <w:t xml:space="preserve"> All t</w:t>
      </w:r>
      <w:r w:rsidR="00AF3E4B">
        <w:rPr>
          <w:b/>
          <w:sz w:val="22"/>
          <w:szCs w:val="22"/>
        </w:rPr>
        <w:t xml:space="preserve">enured faculty vote on Assistant </w:t>
      </w:r>
      <w:r w:rsidR="008569E3">
        <w:rPr>
          <w:b/>
          <w:sz w:val="22"/>
          <w:szCs w:val="22"/>
        </w:rPr>
        <w:t xml:space="preserve">and Associate </w:t>
      </w:r>
      <w:r w:rsidR="00AF3E4B">
        <w:rPr>
          <w:b/>
          <w:sz w:val="22"/>
          <w:szCs w:val="22"/>
        </w:rPr>
        <w:t xml:space="preserve">level </w:t>
      </w:r>
      <w:r w:rsidR="00BE2765">
        <w:rPr>
          <w:b/>
          <w:sz w:val="22"/>
          <w:szCs w:val="22"/>
        </w:rPr>
        <w:t>reviews</w:t>
      </w:r>
      <w:r w:rsidR="008E1B6D">
        <w:rPr>
          <w:b/>
          <w:sz w:val="22"/>
          <w:szCs w:val="22"/>
        </w:rPr>
        <w:t xml:space="preserve">. </w:t>
      </w:r>
      <w:r w:rsidR="008569E3">
        <w:rPr>
          <w:b/>
          <w:sz w:val="22"/>
          <w:szCs w:val="22"/>
        </w:rPr>
        <w:t>Advancements to Professor, Step VI and Advancements to Above-Scale are Merit Actions</w:t>
      </w:r>
      <w:r w:rsidR="008E1B6D">
        <w:rPr>
          <w:b/>
          <w:sz w:val="22"/>
          <w:szCs w:val="22"/>
        </w:rPr>
        <w:t>.  Extensions are for Assistant and Associate Professors.</w:t>
      </w:r>
    </w:p>
    <w:tbl>
      <w:tblPr>
        <w:tblW w:w="1107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2520"/>
        <w:gridCol w:w="4860"/>
      </w:tblGrid>
      <w:tr w:rsidR="008E1B6D" w:rsidRPr="00627890" w14:paraId="0E38214A" w14:textId="77777777" w:rsidTr="00EB5E4A">
        <w:trPr>
          <w:trHeight w:val="287"/>
        </w:trPr>
        <w:tc>
          <w:tcPr>
            <w:tcW w:w="3690" w:type="dxa"/>
            <w:shd w:val="clear" w:color="auto" w:fill="E6E6E6"/>
          </w:tcPr>
          <w:p w14:paraId="0AC372DC" w14:textId="77777777" w:rsidR="008E1B6D" w:rsidRPr="00EB5E4A" w:rsidRDefault="008E1B6D" w:rsidP="006E34F0">
            <w:pPr>
              <w:rPr>
                <w:sz w:val="22"/>
                <w:szCs w:val="22"/>
              </w:rPr>
            </w:pPr>
            <w:r w:rsidRPr="00EB5E4A">
              <w:rPr>
                <w:b/>
                <w:sz w:val="22"/>
                <w:szCs w:val="22"/>
              </w:rPr>
              <w:t>Within Assistant Prof:</w:t>
            </w:r>
          </w:p>
        </w:tc>
        <w:tc>
          <w:tcPr>
            <w:tcW w:w="7380" w:type="dxa"/>
            <w:gridSpan w:val="2"/>
            <w:shd w:val="clear" w:color="auto" w:fill="E6E6E6"/>
          </w:tcPr>
          <w:p w14:paraId="071A122E" w14:textId="4AD3AA8C" w:rsidR="008E1B6D" w:rsidRPr="00EB5E4A" w:rsidRDefault="008E1B6D" w:rsidP="002A3973">
            <w:pPr>
              <w:rPr>
                <w:sz w:val="22"/>
                <w:szCs w:val="22"/>
              </w:rPr>
            </w:pPr>
            <w:r w:rsidRPr="00EB5E4A">
              <w:rPr>
                <w:sz w:val="22"/>
                <w:szCs w:val="22"/>
              </w:rPr>
              <w:t xml:space="preserve">Have voting rights been extended to </w:t>
            </w:r>
            <w:r w:rsidRPr="00EB5E4A">
              <w:rPr>
                <w:b/>
                <w:sz w:val="22"/>
                <w:szCs w:val="22"/>
              </w:rPr>
              <w:t>Assistant Professors</w:t>
            </w:r>
            <w:r w:rsidRPr="00EB5E4A">
              <w:rPr>
                <w:sz w:val="22"/>
                <w:szCs w:val="22"/>
              </w:rPr>
              <w:t xml:space="preserve">? Yes </w:t>
            </w:r>
            <w:r w:rsidRPr="00EB5E4A">
              <w:rPr>
                <w:sz w:val="22"/>
                <w:szCs w:val="22"/>
              </w:rPr>
              <w:fldChar w:fldCharType="begin">
                <w:ffData>
                  <w:name w:val="Check2"/>
                  <w:enabled/>
                  <w:calcOnExit w:val="0"/>
                  <w:checkBox>
                    <w:sizeAuto/>
                    <w:default w:val="0"/>
                  </w:checkBox>
                </w:ffData>
              </w:fldChar>
            </w:r>
            <w:r w:rsidRPr="00EB5E4A">
              <w:rPr>
                <w:sz w:val="22"/>
                <w:szCs w:val="22"/>
              </w:rPr>
              <w:instrText xml:space="preserve"> FORMCHECKBOX </w:instrText>
            </w:r>
            <w:r w:rsidR="009D5E66">
              <w:rPr>
                <w:sz w:val="22"/>
                <w:szCs w:val="22"/>
              </w:rPr>
            </w:r>
            <w:r w:rsidR="009D5E66">
              <w:rPr>
                <w:sz w:val="22"/>
                <w:szCs w:val="22"/>
              </w:rPr>
              <w:fldChar w:fldCharType="separate"/>
            </w:r>
            <w:r w:rsidRPr="00EB5E4A">
              <w:rPr>
                <w:sz w:val="22"/>
                <w:szCs w:val="22"/>
              </w:rPr>
              <w:fldChar w:fldCharType="end"/>
            </w:r>
            <w:r w:rsidRPr="00EB5E4A">
              <w:rPr>
                <w:sz w:val="22"/>
                <w:szCs w:val="22"/>
              </w:rPr>
              <w:t xml:space="preserve">   No </w:t>
            </w:r>
            <w:r w:rsidR="00211107">
              <w:rPr>
                <w:sz w:val="22"/>
                <w:szCs w:val="22"/>
              </w:rPr>
              <w:fldChar w:fldCharType="begin">
                <w:ffData>
                  <w:name w:val=""/>
                  <w:enabled/>
                  <w:calcOnExit w:val="0"/>
                  <w:checkBox>
                    <w:sizeAuto/>
                    <w:default w:val="1"/>
                  </w:checkBox>
                </w:ffData>
              </w:fldChar>
            </w:r>
            <w:r w:rsidR="00211107">
              <w:rPr>
                <w:sz w:val="22"/>
                <w:szCs w:val="22"/>
              </w:rPr>
              <w:instrText xml:space="preserve"> FORMCHECKBOX </w:instrText>
            </w:r>
            <w:r w:rsidR="009D5E66">
              <w:rPr>
                <w:sz w:val="22"/>
                <w:szCs w:val="22"/>
              </w:rPr>
            </w:r>
            <w:r w:rsidR="009D5E66">
              <w:rPr>
                <w:sz w:val="22"/>
                <w:szCs w:val="22"/>
              </w:rPr>
              <w:fldChar w:fldCharType="separate"/>
            </w:r>
            <w:r w:rsidR="00211107">
              <w:rPr>
                <w:sz w:val="22"/>
                <w:szCs w:val="22"/>
              </w:rPr>
              <w:fldChar w:fldCharType="end"/>
            </w:r>
          </w:p>
        </w:tc>
      </w:tr>
      <w:tr w:rsidR="006E34F0" w:rsidRPr="00627890" w14:paraId="3DF7A41B" w14:textId="77777777" w:rsidTr="00EB5E4A">
        <w:tc>
          <w:tcPr>
            <w:tcW w:w="3690" w:type="dxa"/>
            <w:vMerge w:val="restart"/>
            <w:tcBorders>
              <w:top w:val="nil"/>
            </w:tcBorders>
            <w:shd w:val="clear" w:color="auto" w:fill="auto"/>
          </w:tcPr>
          <w:p w14:paraId="1A61DEAA" w14:textId="77777777" w:rsidR="006E34F0" w:rsidRPr="00EB5E4A" w:rsidRDefault="006E34F0" w:rsidP="006E34F0">
            <w:pPr>
              <w:rPr>
                <w:sz w:val="22"/>
                <w:szCs w:val="22"/>
              </w:rPr>
            </w:pPr>
            <w:r w:rsidRPr="00EB5E4A">
              <w:rPr>
                <w:sz w:val="22"/>
                <w:szCs w:val="22"/>
              </w:rPr>
              <w:t>Check yes if your department will allow Assistant Professors to vote on Assistant level merits, no if otherwise.  Indicate voting details if “yes” is checked.</w:t>
            </w:r>
          </w:p>
        </w:tc>
        <w:tc>
          <w:tcPr>
            <w:tcW w:w="7380" w:type="dxa"/>
            <w:gridSpan w:val="2"/>
            <w:tcBorders>
              <w:bottom w:val="nil"/>
            </w:tcBorders>
            <w:shd w:val="clear" w:color="auto" w:fill="auto"/>
          </w:tcPr>
          <w:p w14:paraId="37A7DDE0" w14:textId="77777777" w:rsidR="006E34F0" w:rsidRPr="00EB5E4A" w:rsidRDefault="008569E3" w:rsidP="00AB4846">
            <w:pPr>
              <w:rPr>
                <w:sz w:val="22"/>
                <w:szCs w:val="22"/>
              </w:rPr>
            </w:pPr>
            <w:r w:rsidRPr="00EB5E4A">
              <w:rPr>
                <w:sz w:val="22"/>
                <w:szCs w:val="22"/>
              </w:rPr>
              <w:t>If yes, enter voting details to extend rights:</w:t>
            </w:r>
          </w:p>
        </w:tc>
      </w:tr>
      <w:tr w:rsidR="006E34F0" w:rsidRPr="00627890" w14:paraId="6F6B2731" w14:textId="77777777" w:rsidTr="00EB5E4A">
        <w:tc>
          <w:tcPr>
            <w:tcW w:w="3690" w:type="dxa"/>
            <w:vMerge/>
            <w:shd w:val="clear" w:color="auto" w:fill="auto"/>
          </w:tcPr>
          <w:p w14:paraId="605F6F75" w14:textId="77777777" w:rsidR="006E34F0" w:rsidRPr="00EB5E4A" w:rsidRDefault="006E34F0" w:rsidP="00EB5E4A">
            <w:pPr>
              <w:jc w:val="right"/>
              <w:rPr>
                <w:sz w:val="22"/>
                <w:szCs w:val="22"/>
              </w:rPr>
            </w:pPr>
          </w:p>
        </w:tc>
        <w:tc>
          <w:tcPr>
            <w:tcW w:w="2520" w:type="dxa"/>
            <w:tcBorders>
              <w:top w:val="nil"/>
              <w:right w:val="nil"/>
            </w:tcBorders>
            <w:shd w:val="clear" w:color="auto" w:fill="auto"/>
          </w:tcPr>
          <w:p w14:paraId="4843B891" w14:textId="77777777" w:rsidR="006E34F0" w:rsidRPr="00EB5E4A" w:rsidRDefault="006E34F0" w:rsidP="00E14A2C">
            <w:pPr>
              <w:rPr>
                <w:sz w:val="22"/>
                <w:szCs w:val="22"/>
              </w:rPr>
            </w:pPr>
            <w:r w:rsidRPr="00EB5E4A">
              <w:rPr>
                <w:sz w:val="22"/>
                <w:szCs w:val="22"/>
              </w:rPr>
              <w:t># Eligible to extend rights</w:t>
            </w:r>
          </w:p>
          <w:p w14:paraId="690C5D14" w14:textId="77777777" w:rsidR="006E34F0" w:rsidRPr="00EB5E4A" w:rsidRDefault="006E34F0" w:rsidP="00E14A2C">
            <w:pPr>
              <w:rPr>
                <w:sz w:val="22"/>
                <w:szCs w:val="22"/>
              </w:rPr>
            </w:pPr>
            <w:r w:rsidRPr="00EB5E4A">
              <w:rPr>
                <w:sz w:val="22"/>
                <w:szCs w:val="22"/>
              </w:rPr>
              <w:t># Yes</w:t>
            </w:r>
          </w:p>
          <w:p w14:paraId="1A5BB045" w14:textId="77777777" w:rsidR="006E34F0" w:rsidRPr="00EB5E4A" w:rsidRDefault="006E34F0" w:rsidP="00E14A2C">
            <w:pPr>
              <w:rPr>
                <w:sz w:val="22"/>
                <w:szCs w:val="22"/>
              </w:rPr>
            </w:pPr>
            <w:r w:rsidRPr="00EB5E4A">
              <w:rPr>
                <w:sz w:val="22"/>
                <w:szCs w:val="22"/>
              </w:rPr>
              <w:t># No</w:t>
            </w:r>
          </w:p>
          <w:p w14:paraId="4A85FF0A" w14:textId="77777777" w:rsidR="006E34F0" w:rsidRPr="00EB5E4A" w:rsidRDefault="006E34F0" w:rsidP="00E14A2C">
            <w:pPr>
              <w:rPr>
                <w:sz w:val="22"/>
                <w:szCs w:val="22"/>
              </w:rPr>
            </w:pPr>
            <w:r w:rsidRPr="00EB5E4A">
              <w:rPr>
                <w:sz w:val="22"/>
                <w:szCs w:val="22"/>
              </w:rPr>
              <w:t># Abstentions</w:t>
            </w:r>
          </w:p>
          <w:p w14:paraId="1195F069" w14:textId="77777777" w:rsidR="00481979" w:rsidRPr="00EB5E4A" w:rsidRDefault="00481979" w:rsidP="00E14A2C">
            <w:pPr>
              <w:rPr>
                <w:sz w:val="22"/>
                <w:szCs w:val="22"/>
              </w:rPr>
            </w:pPr>
            <w:r w:rsidRPr="00EB5E4A">
              <w:rPr>
                <w:sz w:val="22"/>
                <w:szCs w:val="22"/>
              </w:rPr>
              <w:t># Unavailable</w:t>
            </w:r>
          </w:p>
        </w:tc>
        <w:tc>
          <w:tcPr>
            <w:tcW w:w="4860" w:type="dxa"/>
            <w:tcBorders>
              <w:top w:val="nil"/>
              <w:left w:val="nil"/>
            </w:tcBorders>
            <w:shd w:val="clear" w:color="auto" w:fill="auto"/>
          </w:tcPr>
          <w:p w14:paraId="4034B473" w14:textId="77777777" w:rsidR="006E34F0" w:rsidRPr="00EB5E4A" w:rsidRDefault="00FC626D" w:rsidP="00AB4846">
            <w:pPr>
              <w:rPr>
                <w:sz w:val="22"/>
                <w:szCs w:val="22"/>
              </w:rPr>
            </w:pPr>
            <w:r w:rsidRPr="00EB5E4A">
              <w:rPr>
                <w:sz w:val="22"/>
                <w:szCs w:val="22"/>
              </w:rPr>
              <w:fldChar w:fldCharType="begin">
                <w:ffData>
                  <w:name w:val="Text14"/>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r w:rsidR="00917894" w:rsidRPr="00EB5E4A">
              <w:rPr>
                <w:sz w:val="22"/>
                <w:szCs w:val="22"/>
              </w:rPr>
              <w:t xml:space="preserve">  (# of Assoc &amp; full Profs)</w:t>
            </w:r>
          </w:p>
          <w:p w14:paraId="40FB847B" w14:textId="77777777" w:rsidR="006E34F0" w:rsidRPr="00EB5E4A" w:rsidRDefault="00FC626D" w:rsidP="00AB4846">
            <w:pPr>
              <w:rPr>
                <w:sz w:val="22"/>
                <w:szCs w:val="22"/>
              </w:rPr>
            </w:pPr>
            <w:r w:rsidRPr="00EB5E4A">
              <w:rPr>
                <w:sz w:val="22"/>
                <w:szCs w:val="22"/>
              </w:rPr>
              <w:fldChar w:fldCharType="begin">
                <w:ffData>
                  <w:name w:val="Text15"/>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0C164152" w14:textId="77777777" w:rsidR="006E34F0" w:rsidRPr="00EB5E4A" w:rsidRDefault="00FC626D" w:rsidP="00AB4846">
            <w:pPr>
              <w:rPr>
                <w:sz w:val="22"/>
                <w:szCs w:val="22"/>
              </w:rPr>
            </w:pPr>
            <w:r w:rsidRPr="00EB5E4A">
              <w:rPr>
                <w:sz w:val="22"/>
                <w:szCs w:val="22"/>
              </w:rPr>
              <w:fldChar w:fldCharType="begin">
                <w:ffData>
                  <w:name w:val="Text16"/>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4CD4AA13" w14:textId="77777777" w:rsidR="006E34F0" w:rsidRPr="00EB5E4A" w:rsidRDefault="00FC626D" w:rsidP="00AB4846">
            <w:pPr>
              <w:rPr>
                <w:sz w:val="22"/>
                <w:szCs w:val="22"/>
              </w:rPr>
            </w:pPr>
            <w:r w:rsidRPr="00EB5E4A">
              <w:rPr>
                <w:sz w:val="22"/>
                <w:szCs w:val="22"/>
              </w:rPr>
              <w:fldChar w:fldCharType="begin">
                <w:ffData>
                  <w:name w:val="Text17"/>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158D7917" w14:textId="77777777" w:rsidR="00481979" w:rsidRPr="00EB5E4A" w:rsidRDefault="00481979" w:rsidP="00AB4846">
            <w:pPr>
              <w:rPr>
                <w:sz w:val="22"/>
                <w:szCs w:val="22"/>
              </w:rPr>
            </w:pPr>
            <w:r w:rsidRPr="00EB5E4A">
              <w:rPr>
                <w:sz w:val="22"/>
                <w:szCs w:val="22"/>
              </w:rPr>
              <w:fldChar w:fldCharType="begin">
                <w:ffData>
                  <w:name w:val="Text17"/>
                  <w:enabled/>
                  <w:calcOnExit w:val="0"/>
                  <w:textInput/>
                </w:ffData>
              </w:fldChar>
            </w:r>
            <w:r w:rsidRPr="00EB5E4A">
              <w:rPr>
                <w:sz w:val="22"/>
                <w:szCs w:val="22"/>
              </w:rPr>
              <w:instrText xml:space="preserve"> FORMTEXT </w:instrText>
            </w:r>
            <w:r w:rsidRPr="00EB5E4A">
              <w:rPr>
                <w:sz w:val="22"/>
                <w:szCs w:val="22"/>
              </w:rPr>
            </w:r>
            <w:r w:rsidRPr="00EB5E4A">
              <w:rPr>
                <w:sz w:val="22"/>
                <w:szCs w:val="22"/>
              </w:rPr>
              <w:fldChar w:fldCharType="separate"/>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sz w:val="22"/>
                <w:szCs w:val="22"/>
              </w:rPr>
              <w:fldChar w:fldCharType="end"/>
            </w:r>
          </w:p>
        </w:tc>
      </w:tr>
      <w:tr w:rsidR="008E1B6D" w:rsidRPr="00627890" w14:paraId="187A11DB" w14:textId="77777777" w:rsidTr="00EB5E4A">
        <w:tc>
          <w:tcPr>
            <w:tcW w:w="3690" w:type="dxa"/>
            <w:shd w:val="clear" w:color="auto" w:fill="E6E6E6"/>
          </w:tcPr>
          <w:p w14:paraId="7CCB79B5" w14:textId="77777777" w:rsidR="008E1B6D" w:rsidRPr="00EB5E4A" w:rsidRDefault="008E1B6D" w:rsidP="00AF3E4B">
            <w:pPr>
              <w:rPr>
                <w:sz w:val="22"/>
                <w:szCs w:val="22"/>
              </w:rPr>
            </w:pPr>
            <w:r w:rsidRPr="00EB5E4A">
              <w:rPr>
                <w:b/>
                <w:sz w:val="22"/>
                <w:szCs w:val="22"/>
              </w:rPr>
              <w:t>Within Associate Professor:</w:t>
            </w:r>
          </w:p>
        </w:tc>
        <w:tc>
          <w:tcPr>
            <w:tcW w:w="7380" w:type="dxa"/>
            <w:gridSpan w:val="2"/>
            <w:shd w:val="clear" w:color="auto" w:fill="E6E6E6"/>
          </w:tcPr>
          <w:p w14:paraId="25091F26" w14:textId="77777777" w:rsidR="00BE2765" w:rsidRPr="00EB5E4A" w:rsidRDefault="008E1B6D" w:rsidP="002A3973">
            <w:pPr>
              <w:rPr>
                <w:sz w:val="22"/>
                <w:szCs w:val="22"/>
              </w:rPr>
            </w:pPr>
            <w:r w:rsidRPr="00EB5E4A">
              <w:rPr>
                <w:sz w:val="22"/>
                <w:szCs w:val="22"/>
              </w:rPr>
              <w:t xml:space="preserve">Have voting rights been extended to </w:t>
            </w:r>
            <w:r w:rsidR="00BE2765" w:rsidRPr="00EB5E4A">
              <w:rPr>
                <w:b/>
                <w:sz w:val="22"/>
                <w:szCs w:val="22"/>
              </w:rPr>
              <w:t>Assistant</w:t>
            </w:r>
            <w:r w:rsidRPr="00EB5E4A">
              <w:rPr>
                <w:b/>
                <w:sz w:val="22"/>
                <w:szCs w:val="22"/>
              </w:rPr>
              <w:t xml:space="preserve"> Professors</w:t>
            </w:r>
            <w:r w:rsidR="00BE2765" w:rsidRPr="00EB5E4A">
              <w:rPr>
                <w:b/>
                <w:sz w:val="22"/>
                <w:szCs w:val="22"/>
              </w:rPr>
              <w:t xml:space="preserve"> for merits</w:t>
            </w:r>
            <w:r w:rsidRPr="00EB5E4A">
              <w:rPr>
                <w:sz w:val="22"/>
                <w:szCs w:val="22"/>
              </w:rPr>
              <w:t xml:space="preserve">? </w:t>
            </w:r>
          </w:p>
          <w:p w14:paraId="69FCBB29" w14:textId="7484BA21" w:rsidR="008E1B6D" w:rsidRPr="00EB5E4A" w:rsidRDefault="008E1B6D" w:rsidP="002A3973">
            <w:pPr>
              <w:rPr>
                <w:sz w:val="22"/>
                <w:szCs w:val="22"/>
              </w:rPr>
            </w:pPr>
            <w:r w:rsidRPr="00EB5E4A">
              <w:rPr>
                <w:sz w:val="22"/>
                <w:szCs w:val="22"/>
              </w:rPr>
              <w:t xml:space="preserve">Yes </w:t>
            </w:r>
            <w:r w:rsidRPr="00EB5E4A">
              <w:rPr>
                <w:sz w:val="22"/>
                <w:szCs w:val="22"/>
              </w:rPr>
              <w:fldChar w:fldCharType="begin">
                <w:ffData>
                  <w:name w:val="Check2"/>
                  <w:enabled/>
                  <w:calcOnExit w:val="0"/>
                  <w:checkBox>
                    <w:sizeAuto/>
                    <w:default w:val="0"/>
                  </w:checkBox>
                </w:ffData>
              </w:fldChar>
            </w:r>
            <w:r w:rsidRPr="00EB5E4A">
              <w:rPr>
                <w:sz w:val="22"/>
                <w:szCs w:val="22"/>
              </w:rPr>
              <w:instrText xml:space="preserve"> FORMCHECKBOX </w:instrText>
            </w:r>
            <w:r w:rsidR="009D5E66">
              <w:rPr>
                <w:sz w:val="22"/>
                <w:szCs w:val="22"/>
              </w:rPr>
            </w:r>
            <w:r w:rsidR="009D5E66">
              <w:rPr>
                <w:sz w:val="22"/>
                <w:szCs w:val="22"/>
              </w:rPr>
              <w:fldChar w:fldCharType="separate"/>
            </w:r>
            <w:r w:rsidRPr="00EB5E4A">
              <w:rPr>
                <w:sz w:val="22"/>
                <w:szCs w:val="22"/>
              </w:rPr>
              <w:fldChar w:fldCharType="end"/>
            </w:r>
            <w:r w:rsidRPr="00EB5E4A">
              <w:rPr>
                <w:sz w:val="22"/>
                <w:szCs w:val="22"/>
              </w:rPr>
              <w:t xml:space="preserve">   No </w:t>
            </w:r>
            <w:r w:rsidR="00211107">
              <w:rPr>
                <w:sz w:val="22"/>
                <w:szCs w:val="22"/>
              </w:rPr>
              <w:fldChar w:fldCharType="begin">
                <w:ffData>
                  <w:name w:val=""/>
                  <w:enabled/>
                  <w:calcOnExit w:val="0"/>
                  <w:checkBox>
                    <w:sizeAuto/>
                    <w:default w:val="1"/>
                  </w:checkBox>
                </w:ffData>
              </w:fldChar>
            </w:r>
            <w:r w:rsidR="00211107">
              <w:rPr>
                <w:sz w:val="22"/>
                <w:szCs w:val="22"/>
              </w:rPr>
              <w:instrText xml:space="preserve"> FORMCHECKBOX </w:instrText>
            </w:r>
            <w:r w:rsidR="009D5E66">
              <w:rPr>
                <w:sz w:val="22"/>
                <w:szCs w:val="22"/>
              </w:rPr>
            </w:r>
            <w:r w:rsidR="009D5E66">
              <w:rPr>
                <w:sz w:val="22"/>
                <w:szCs w:val="22"/>
              </w:rPr>
              <w:fldChar w:fldCharType="separate"/>
            </w:r>
            <w:r w:rsidR="00211107">
              <w:rPr>
                <w:sz w:val="22"/>
                <w:szCs w:val="22"/>
              </w:rPr>
              <w:fldChar w:fldCharType="end"/>
            </w:r>
          </w:p>
          <w:p w14:paraId="1FA5033E" w14:textId="2F7A5EF0" w:rsidR="00BE2765" w:rsidRPr="00EB5E4A" w:rsidRDefault="00BE2765" w:rsidP="002A3973">
            <w:pPr>
              <w:rPr>
                <w:sz w:val="22"/>
                <w:szCs w:val="22"/>
              </w:rPr>
            </w:pPr>
            <w:r w:rsidRPr="00EB5E4A">
              <w:rPr>
                <w:sz w:val="22"/>
                <w:szCs w:val="22"/>
              </w:rPr>
              <w:t xml:space="preserve">Have voting rights been extended to </w:t>
            </w:r>
            <w:r w:rsidRPr="00EB5E4A">
              <w:rPr>
                <w:b/>
                <w:sz w:val="22"/>
                <w:szCs w:val="22"/>
              </w:rPr>
              <w:t>Assistant Professors for quinquennials</w:t>
            </w:r>
            <w:r w:rsidRPr="00EB5E4A">
              <w:rPr>
                <w:sz w:val="22"/>
                <w:szCs w:val="22"/>
              </w:rPr>
              <w:t xml:space="preserve">? Yes </w:t>
            </w:r>
            <w:r w:rsidRPr="00EB5E4A">
              <w:rPr>
                <w:sz w:val="22"/>
                <w:szCs w:val="22"/>
              </w:rPr>
              <w:fldChar w:fldCharType="begin">
                <w:ffData>
                  <w:name w:val="Check2"/>
                  <w:enabled/>
                  <w:calcOnExit w:val="0"/>
                  <w:checkBox>
                    <w:sizeAuto/>
                    <w:default w:val="0"/>
                  </w:checkBox>
                </w:ffData>
              </w:fldChar>
            </w:r>
            <w:r w:rsidRPr="00EB5E4A">
              <w:rPr>
                <w:sz w:val="22"/>
                <w:szCs w:val="22"/>
              </w:rPr>
              <w:instrText xml:space="preserve"> FORMCHECKBOX </w:instrText>
            </w:r>
            <w:r w:rsidR="009D5E66">
              <w:rPr>
                <w:sz w:val="22"/>
                <w:szCs w:val="22"/>
              </w:rPr>
            </w:r>
            <w:r w:rsidR="009D5E66">
              <w:rPr>
                <w:sz w:val="22"/>
                <w:szCs w:val="22"/>
              </w:rPr>
              <w:fldChar w:fldCharType="separate"/>
            </w:r>
            <w:r w:rsidRPr="00EB5E4A">
              <w:rPr>
                <w:sz w:val="22"/>
                <w:szCs w:val="22"/>
              </w:rPr>
              <w:fldChar w:fldCharType="end"/>
            </w:r>
            <w:r w:rsidRPr="00EB5E4A">
              <w:rPr>
                <w:sz w:val="22"/>
                <w:szCs w:val="22"/>
              </w:rPr>
              <w:t xml:space="preserve">   No </w:t>
            </w:r>
            <w:r w:rsidR="00211107">
              <w:rPr>
                <w:sz w:val="22"/>
                <w:szCs w:val="22"/>
              </w:rPr>
              <w:fldChar w:fldCharType="begin">
                <w:ffData>
                  <w:name w:val=""/>
                  <w:enabled/>
                  <w:calcOnExit w:val="0"/>
                  <w:checkBox>
                    <w:sizeAuto/>
                    <w:default w:val="1"/>
                  </w:checkBox>
                </w:ffData>
              </w:fldChar>
            </w:r>
            <w:r w:rsidR="00211107">
              <w:rPr>
                <w:sz w:val="22"/>
                <w:szCs w:val="22"/>
              </w:rPr>
              <w:instrText xml:space="preserve"> FORMCHECKBOX </w:instrText>
            </w:r>
            <w:r w:rsidR="009D5E66">
              <w:rPr>
                <w:sz w:val="22"/>
                <w:szCs w:val="22"/>
              </w:rPr>
            </w:r>
            <w:r w:rsidR="009D5E66">
              <w:rPr>
                <w:sz w:val="22"/>
                <w:szCs w:val="22"/>
              </w:rPr>
              <w:fldChar w:fldCharType="separate"/>
            </w:r>
            <w:r w:rsidR="00211107">
              <w:rPr>
                <w:sz w:val="22"/>
                <w:szCs w:val="22"/>
              </w:rPr>
              <w:fldChar w:fldCharType="end"/>
            </w:r>
          </w:p>
        </w:tc>
      </w:tr>
      <w:tr w:rsidR="006E34F0" w:rsidRPr="00627890" w14:paraId="75727C15" w14:textId="77777777" w:rsidTr="00EB5E4A">
        <w:tc>
          <w:tcPr>
            <w:tcW w:w="3690" w:type="dxa"/>
            <w:vMerge w:val="restart"/>
            <w:tcBorders>
              <w:top w:val="nil"/>
            </w:tcBorders>
            <w:shd w:val="clear" w:color="auto" w:fill="auto"/>
          </w:tcPr>
          <w:p w14:paraId="1E0BB81B" w14:textId="77777777" w:rsidR="006E34F0" w:rsidRPr="00EB5E4A" w:rsidRDefault="006E34F0" w:rsidP="006E34F0">
            <w:pPr>
              <w:rPr>
                <w:sz w:val="22"/>
                <w:szCs w:val="22"/>
              </w:rPr>
            </w:pPr>
            <w:r w:rsidRPr="00EB5E4A">
              <w:rPr>
                <w:sz w:val="22"/>
                <w:szCs w:val="22"/>
              </w:rPr>
              <w:t xml:space="preserve">Check yes if your department will allow Assistant Professors to vote on </w:t>
            </w:r>
            <w:r w:rsidR="00AF3E4B" w:rsidRPr="00EB5E4A">
              <w:rPr>
                <w:sz w:val="22"/>
                <w:szCs w:val="22"/>
              </w:rPr>
              <w:t>Associate</w:t>
            </w:r>
            <w:r w:rsidRPr="00EB5E4A">
              <w:rPr>
                <w:sz w:val="22"/>
                <w:szCs w:val="22"/>
              </w:rPr>
              <w:t xml:space="preserve"> level </w:t>
            </w:r>
            <w:r w:rsidR="00AF3E4B" w:rsidRPr="00EB5E4A">
              <w:rPr>
                <w:sz w:val="22"/>
                <w:szCs w:val="22"/>
              </w:rPr>
              <w:t>merit</w:t>
            </w:r>
            <w:r w:rsidRPr="00EB5E4A">
              <w:rPr>
                <w:sz w:val="22"/>
                <w:szCs w:val="22"/>
              </w:rPr>
              <w:t>s</w:t>
            </w:r>
            <w:r w:rsidR="00BE2765" w:rsidRPr="00EB5E4A">
              <w:rPr>
                <w:sz w:val="22"/>
                <w:szCs w:val="22"/>
              </w:rPr>
              <w:t>/quinquennials</w:t>
            </w:r>
            <w:r w:rsidRPr="00EB5E4A">
              <w:rPr>
                <w:sz w:val="22"/>
                <w:szCs w:val="22"/>
              </w:rPr>
              <w:t>, no if otherwise.  Indicate voting details if “yes” is checked.</w:t>
            </w:r>
          </w:p>
        </w:tc>
        <w:tc>
          <w:tcPr>
            <w:tcW w:w="7380" w:type="dxa"/>
            <w:gridSpan w:val="2"/>
            <w:tcBorders>
              <w:bottom w:val="nil"/>
            </w:tcBorders>
            <w:shd w:val="clear" w:color="auto" w:fill="auto"/>
          </w:tcPr>
          <w:p w14:paraId="42A2AA77" w14:textId="77777777" w:rsidR="006E34F0" w:rsidRPr="00EB5E4A" w:rsidRDefault="008569E3" w:rsidP="00AB4846">
            <w:pPr>
              <w:rPr>
                <w:sz w:val="22"/>
                <w:szCs w:val="22"/>
              </w:rPr>
            </w:pPr>
            <w:r w:rsidRPr="00EB5E4A">
              <w:rPr>
                <w:sz w:val="22"/>
                <w:szCs w:val="22"/>
              </w:rPr>
              <w:t>If yes, enter voting details to extend rights:</w:t>
            </w:r>
          </w:p>
        </w:tc>
      </w:tr>
      <w:tr w:rsidR="006E34F0" w:rsidRPr="00627890" w14:paraId="6EDCD2F0" w14:textId="77777777" w:rsidTr="00EB5E4A">
        <w:tc>
          <w:tcPr>
            <w:tcW w:w="3690" w:type="dxa"/>
            <w:vMerge/>
            <w:shd w:val="clear" w:color="auto" w:fill="auto"/>
          </w:tcPr>
          <w:p w14:paraId="440F1E33" w14:textId="77777777" w:rsidR="006E34F0" w:rsidRPr="00EB5E4A" w:rsidRDefault="006E34F0" w:rsidP="00EB5E4A">
            <w:pPr>
              <w:jc w:val="right"/>
              <w:rPr>
                <w:sz w:val="22"/>
                <w:szCs w:val="22"/>
              </w:rPr>
            </w:pPr>
          </w:p>
        </w:tc>
        <w:tc>
          <w:tcPr>
            <w:tcW w:w="2520" w:type="dxa"/>
            <w:tcBorders>
              <w:top w:val="nil"/>
              <w:right w:val="nil"/>
            </w:tcBorders>
            <w:shd w:val="clear" w:color="auto" w:fill="auto"/>
          </w:tcPr>
          <w:p w14:paraId="13066C03" w14:textId="77777777" w:rsidR="006E34F0" w:rsidRPr="00EB5E4A" w:rsidRDefault="006E34F0" w:rsidP="00E14A2C">
            <w:pPr>
              <w:rPr>
                <w:sz w:val="22"/>
                <w:szCs w:val="22"/>
              </w:rPr>
            </w:pPr>
            <w:r w:rsidRPr="00EB5E4A">
              <w:rPr>
                <w:sz w:val="22"/>
                <w:szCs w:val="22"/>
              </w:rPr>
              <w:t># Eligible to extend rights</w:t>
            </w:r>
          </w:p>
          <w:p w14:paraId="786A6EA0" w14:textId="77777777" w:rsidR="006E34F0" w:rsidRPr="00EB5E4A" w:rsidRDefault="006E34F0" w:rsidP="00E14A2C">
            <w:pPr>
              <w:rPr>
                <w:sz w:val="22"/>
                <w:szCs w:val="22"/>
              </w:rPr>
            </w:pPr>
            <w:r w:rsidRPr="00EB5E4A">
              <w:rPr>
                <w:sz w:val="22"/>
                <w:szCs w:val="22"/>
              </w:rPr>
              <w:t># Yes</w:t>
            </w:r>
          </w:p>
          <w:p w14:paraId="2622F187" w14:textId="77777777" w:rsidR="006E34F0" w:rsidRPr="00EB5E4A" w:rsidRDefault="006E34F0" w:rsidP="00E14A2C">
            <w:pPr>
              <w:rPr>
                <w:sz w:val="22"/>
                <w:szCs w:val="22"/>
              </w:rPr>
            </w:pPr>
            <w:r w:rsidRPr="00EB5E4A">
              <w:rPr>
                <w:sz w:val="22"/>
                <w:szCs w:val="22"/>
              </w:rPr>
              <w:t># No</w:t>
            </w:r>
          </w:p>
          <w:p w14:paraId="25989632" w14:textId="77777777" w:rsidR="006E34F0" w:rsidRPr="00EB5E4A" w:rsidRDefault="006E34F0" w:rsidP="00E14A2C">
            <w:pPr>
              <w:rPr>
                <w:sz w:val="22"/>
                <w:szCs w:val="22"/>
              </w:rPr>
            </w:pPr>
            <w:r w:rsidRPr="00EB5E4A">
              <w:rPr>
                <w:sz w:val="22"/>
                <w:szCs w:val="22"/>
              </w:rPr>
              <w:t># Abstentions</w:t>
            </w:r>
          </w:p>
          <w:p w14:paraId="69C6C0F2" w14:textId="77777777" w:rsidR="00481979" w:rsidRPr="00EB5E4A" w:rsidRDefault="00481979" w:rsidP="00E14A2C">
            <w:pPr>
              <w:rPr>
                <w:sz w:val="22"/>
                <w:szCs w:val="22"/>
              </w:rPr>
            </w:pPr>
            <w:r w:rsidRPr="00EB5E4A">
              <w:rPr>
                <w:sz w:val="22"/>
                <w:szCs w:val="22"/>
              </w:rPr>
              <w:t># Unavailable</w:t>
            </w:r>
          </w:p>
        </w:tc>
        <w:tc>
          <w:tcPr>
            <w:tcW w:w="4860" w:type="dxa"/>
            <w:tcBorders>
              <w:top w:val="nil"/>
              <w:left w:val="nil"/>
            </w:tcBorders>
            <w:shd w:val="clear" w:color="auto" w:fill="auto"/>
          </w:tcPr>
          <w:p w14:paraId="08E4FA61" w14:textId="77777777" w:rsidR="006E34F0" w:rsidRPr="00EB5E4A" w:rsidRDefault="00FC626D" w:rsidP="00AB4846">
            <w:pPr>
              <w:rPr>
                <w:sz w:val="22"/>
                <w:szCs w:val="22"/>
              </w:rPr>
            </w:pPr>
            <w:r w:rsidRPr="00EB5E4A">
              <w:rPr>
                <w:sz w:val="22"/>
                <w:szCs w:val="22"/>
              </w:rPr>
              <w:fldChar w:fldCharType="begin">
                <w:ffData>
                  <w:name w:val="Text14"/>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r w:rsidR="00917894" w:rsidRPr="00EB5E4A">
              <w:rPr>
                <w:sz w:val="22"/>
                <w:szCs w:val="22"/>
              </w:rPr>
              <w:t xml:space="preserve">  (# of Assoc &amp; full Profs)</w:t>
            </w:r>
          </w:p>
          <w:p w14:paraId="53661562" w14:textId="77777777" w:rsidR="006E34F0" w:rsidRPr="00EB5E4A" w:rsidRDefault="00FC626D" w:rsidP="00AB4846">
            <w:pPr>
              <w:rPr>
                <w:sz w:val="22"/>
                <w:szCs w:val="22"/>
              </w:rPr>
            </w:pPr>
            <w:r w:rsidRPr="00EB5E4A">
              <w:rPr>
                <w:sz w:val="22"/>
                <w:szCs w:val="22"/>
              </w:rPr>
              <w:fldChar w:fldCharType="begin">
                <w:ffData>
                  <w:name w:val="Text15"/>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0E4F28A5" w14:textId="77777777" w:rsidR="006E34F0" w:rsidRPr="00EB5E4A" w:rsidRDefault="00FC626D" w:rsidP="00AB4846">
            <w:pPr>
              <w:rPr>
                <w:sz w:val="22"/>
                <w:szCs w:val="22"/>
              </w:rPr>
            </w:pPr>
            <w:r w:rsidRPr="00EB5E4A">
              <w:rPr>
                <w:sz w:val="22"/>
                <w:szCs w:val="22"/>
              </w:rPr>
              <w:fldChar w:fldCharType="begin">
                <w:ffData>
                  <w:name w:val="Text16"/>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0DD705D4" w14:textId="77777777" w:rsidR="006E34F0" w:rsidRPr="00EB5E4A" w:rsidRDefault="00FC626D" w:rsidP="00AB4846">
            <w:pPr>
              <w:rPr>
                <w:sz w:val="22"/>
                <w:szCs w:val="22"/>
              </w:rPr>
            </w:pPr>
            <w:r w:rsidRPr="00EB5E4A">
              <w:rPr>
                <w:sz w:val="22"/>
                <w:szCs w:val="22"/>
              </w:rPr>
              <w:fldChar w:fldCharType="begin">
                <w:ffData>
                  <w:name w:val="Text17"/>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0D075F39" w14:textId="77777777" w:rsidR="00481979" w:rsidRPr="00EB5E4A" w:rsidRDefault="00481979" w:rsidP="00AB4846">
            <w:pPr>
              <w:rPr>
                <w:sz w:val="22"/>
                <w:szCs w:val="22"/>
              </w:rPr>
            </w:pPr>
            <w:r w:rsidRPr="00EB5E4A">
              <w:rPr>
                <w:sz w:val="22"/>
                <w:szCs w:val="22"/>
              </w:rPr>
              <w:fldChar w:fldCharType="begin">
                <w:ffData>
                  <w:name w:val="Text17"/>
                  <w:enabled/>
                  <w:calcOnExit w:val="0"/>
                  <w:textInput/>
                </w:ffData>
              </w:fldChar>
            </w:r>
            <w:r w:rsidRPr="00EB5E4A">
              <w:rPr>
                <w:sz w:val="22"/>
                <w:szCs w:val="22"/>
              </w:rPr>
              <w:instrText xml:space="preserve"> FORMTEXT </w:instrText>
            </w:r>
            <w:r w:rsidRPr="00EB5E4A">
              <w:rPr>
                <w:sz w:val="22"/>
                <w:szCs w:val="22"/>
              </w:rPr>
            </w:r>
            <w:r w:rsidRPr="00EB5E4A">
              <w:rPr>
                <w:sz w:val="22"/>
                <w:szCs w:val="22"/>
              </w:rPr>
              <w:fldChar w:fldCharType="separate"/>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sz w:val="22"/>
                <w:szCs w:val="22"/>
              </w:rPr>
              <w:fldChar w:fldCharType="end"/>
            </w:r>
          </w:p>
        </w:tc>
      </w:tr>
      <w:tr w:rsidR="008E1B6D" w:rsidRPr="00627890" w14:paraId="6483A041" w14:textId="77777777" w:rsidTr="00EB5E4A">
        <w:tc>
          <w:tcPr>
            <w:tcW w:w="3690" w:type="dxa"/>
            <w:shd w:val="clear" w:color="auto" w:fill="E6E6E6"/>
          </w:tcPr>
          <w:p w14:paraId="28953B19" w14:textId="77777777" w:rsidR="008E1B6D" w:rsidRPr="00EB5E4A" w:rsidRDefault="008E1B6D" w:rsidP="00AF3E4B">
            <w:pPr>
              <w:rPr>
                <w:sz w:val="22"/>
                <w:szCs w:val="22"/>
              </w:rPr>
            </w:pPr>
            <w:r w:rsidRPr="00EB5E4A">
              <w:rPr>
                <w:b/>
                <w:sz w:val="22"/>
                <w:szCs w:val="22"/>
              </w:rPr>
              <w:t>Within Full Professor:</w:t>
            </w:r>
          </w:p>
        </w:tc>
        <w:tc>
          <w:tcPr>
            <w:tcW w:w="7380" w:type="dxa"/>
            <w:gridSpan w:val="2"/>
            <w:shd w:val="clear" w:color="auto" w:fill="E6E6E6"/>
          </w:tcPr>
          <w:p w14:paraId="0008F5F1" w14:textId="77777777" w:rsidR="00BE2765" w:rsidRPr="00EB5E4A" w:rsidRDefault="00BE2765" w:rsidP="00BE2765">
            <w:pPr>
              <w:rPr>
                <w:sz w:val="22"/>
                <w:szCs w:val="22"/>
              </w:rPr>
            </w:pPr>
            <w:r w:rsidRPr="00EB5E4A">
              <w:rPr>
                <w:sz w:val="22"/>
                <w:szCs w:val="22"/>
              </w:rPr>
              <w:t xml:space="preserve">Have voting rights been extended to </w:t>
            </w:r>
            <w:r w:rsidRPr="00EB5E4A">
              <w:rPr>
                <w:b/>
                <w:sz w:val="22"/>
                <w:szCs w:val="22"/>
              </w:rPr>
              <w:t>Associate Professors for merits</w:t>
            </w:r>
            <w:r w:rsidRPr="00EB5E4A">
              <w:rPr>
                <w:sz w:val="22"/>
                <w:szCs w:val="22"/>
              </w:rPr>
              <w:t xml:space="preserve">? </w:t>
            </w:r>
          </w:p>
          <w:p w14:paraId="72CFD971" w14:textId="0BDD93DF" w:rsidR="00BE2765" w:rsidRPr="00EB5E4A" w:rsidRDefault="00BE2765" w:rsidP="00BE2765">
            <w:pPr>
              <w:rPr>
                <w:sz w:val="22"/>
                <w:szCs w:val="22"/>
              </w:rPr>
            </w:pPr>
            <w:r w:rsidRPr="00EB5E4A">
              <w:rPr>
                <w:sz w:val="22"/>
                <w:szCs w:val="22"/>
              </w:rPr>
              <w:t xml:space="preserve">Yes </w:t>
            </w:r>
            <w:r w:rsidRPr="00EB5E4A">
              <w:rPr>
                <w:sz w:val="22"/>
                <w:szCs w:val="22"/>
              </w:rPr>
              <w:fldChar w:fldCharType="begin">
                <w:ffData>
                  <w:name w:val="Check2"/>
                  <w:enabled/>
                  <w:calcOnExit w:val="0"/>
                  <w:checkBox>
                    <w:sizeAuto/>
                    <w:default w:val="0"/>
                  </w:checkBox>
                </w:ffData>
              </w:fldChar>
            </w:r>
            <w:r w:rsidRPr="00EB5E4A">
              <w:rPr>
                <w:sz w:val="22"/>
                <w:szCs w:val="22"/>
              </w:rPr>
              <w:instrText xml:space="preserve"> FORMCHECKBOX </w:instrText>
            </w:r>
            <w:r w:rsidR="009D5E66">
              <w:rPr>
                <w:sz w:val="22"/>
                <w:szCs w:val="22"/>
              </w:rPr>
            </w:r>
            <w:r w:rsidR="009D5E66">
              <w:rPr>
                <w:sz w:val="22"/>
                <w:szCs w:val="22"/>
              </w:rPr>
              <w:fldChar w:fldCharType="separate"/>
            </w:r>
            <w:r w:rsidRPr="00EB5E4A">
              <w:rPr>
                <w:sz w:val="22"/>
                <w:szCs w:val="22"/>
              </w:rPr>
              <w:fldChar w:fldCharType="end"/>
            </w:r>
            <w:r w:rsidRPr="00EB5E4A">
              <w:rPr>
                <w:sz w:val="22"/>
                <w:szCs w:val="22"/>
              </w:rPr>
              <w:t xml:space="preserve">   No </w:t>
            </w:r>
            <w:r w:rsidR="00211107">
              <w:rPr>
                <w:sz w:val="22"/>
                <w:szCs w:val="22"/>
              </w:rPr>
              <w:fldChar w:fldCharType="begin">
                <w:ffData>
                  <w:name w:val=""/>
                  <w:enabled/>
                  <w:calcOnExit w:val="0"/>
                  <w:checkBox>
                    <w:sizeAuto/>
                    <w:default w:val="1"/>
                  </w:checkBox>
                </w:ffData>
              </w:fldChar>
            </w:r>
            <w:r w:rsidR="00211107">
              <w:rPr>
                <w:sz w:val="22"/>
                <w:szCs w:val="22"/>
              </w:rPr>
              <w:instrText xml:space="preserve"> FORMCHECKBOX </w:instrText>
            </w:r>
            <w:r w:rsidR="009D5E66">
              <w:rPr>
                <w:sz w:val="22"/>
                <w:szCs w:val="22"/>
              </w:rPr>
            </w:r>
            <w:r w:rsidR="009D5E66">
              <w:rPr>
                <w:sz w:val="22"/>
                <w:szCs w:val="22"/>
              </w:rPr>
              <w:fldChar w:fldCharType="separate"/>
            </w:r>
            <w:r w:rsidR="00211107">
              <w:rPr>
                <w:sz w:val="22"/>
                <w:szCs w:val="22"/>
              </w:rPr>
              <w:fldChar w:fldCharType="end"/>
            </w:r>
          </w:p>
          <w:p w14:paraId="2AD5BB6A" w14:textId="22EA9934" w:rsidR="008E1B6D" w:rsidRPr="00EB5E4A" w:rsidRDefault="00BE2765" w:rsidP="00BE2765">
            <w:pPr>
              <w:rPr>
                <w:sz w:val="22"/>
                <w:szCs w:val="22"/>
              </w:rPr>
            </w:pPr>
            <w:r w:rsidRPr="00EB5E4A">
              <w:rPr>
                <w:sz w:val="22"/>
                <w:szCs w:val="22"/>
              </w:rPr>
              <w:t xml:space="preserve">Have voting rights been extended to </w:t>
            </w:r>
            <w:r w:rsidRPr="00EB5E4A">
              <w:rPr>
                <w:b/>
                <w:sz w:val="22"/>
                <w:szCs w:val="22"/>
              </w:rPr>
              <w:t>Associate Professors for quinquennials</w:t>
            </w:r>
            <w:r w:rsidRPr="00EB5E4A">
              <w:rPr>
                <w:sz w:val="22"/>
                <w:szCs w:val="22"/>
              </w:rPr>
              <w:t xml:space="preserve">? Yes </w:t>
            </w:r>
            <w:r w:rsidRPr="00EB5E4A">
              <w:rPr>
                <w:sz w:val="22"/>
                <w:szCs w:val="22"/>
              </w:rPr>
              <w:fldChar w:fldCharType="begin">
                <w:ffData>
                  <w:name w:val="Check2"/>
                  <w:enabled/>
                  <w:calcOnExit w:val="0"/>
                  <w:checkBox>
                    <w:sizeAuto/>
                    <w:default w:val="0"/>
                  </w:checkBox>
                </w:ffData>
              </w:fldChar>
            </w:r>
            <w:r w:rsidRPr="00EB5E4A">
              <w:rPr>
                <w:sz w:val="22"/>
                <w:szCs w:val="22"/>
              </w:rPr>
              <w:instrText xml:space="preserve"> FORMCHECKBOX </w:instrText>
            </w:r>
            <w:r w:rsidR="009D5E66">
              <w:rPr>
                <w:sz w:val="22"/>
                <w:szCs w:val="22"/>
              </w:rPr>
            </w:r>
            <w:r w:rsidR="009D5E66">
              <w:rPr>
                <w:sz w:val="22"/>
                <w:szCs w:val="22"/>
              </w:rPr>
              <w:fldChar w:fldCharType="separate"/>
            </w:r>
            <w:r w:rsidRPr="00EB5E4A">
              <w:rPr>
                <w:sz w:val="22"/>
                <w:szCs w:val="22"/>
              </w:rPr>
              <w:fldChar w:fldCharType="end"/>
            </w:r>
            <w:r w:rsidRPr="00EB5E4A">
              <w:rPr>
                <w:sz w:val="22"/>
                <w:szCs w:val="22"/>
              </w:rPr>
              <w:t xml:space="preserve">   No </w:t>
            </w:r>
            <w:r w:rsidR="00211107">
              <w:rPr>
                <w:sz w:val="22"/>
                <w:szCs w:val="22"/>
              </w:rPr>
              <w:fldChar w:fldCharType="begin">
                <w:ffData>
                  <w:name w:val=""/>
                  <w:enabled/>
                  <w:calcOnExit w:val="0"/>
                  <w:checkBox>
                    <w:sizeAuto/>
                    <w:default w:val="1"/>
                  </w:checkBox>
                </w:ffData>
              </w:fldChar>
            </w:r>
            <w:r w:rsidR="00211107">
              <w:rPr>
                <w:sz w:val="22"/>
                <w:szCs w:val="22"/>
              </w:rPr>
              <w:instrText xml:space="preserve"> FORMCHECKBOX </w:instrText>
            </w:r>
            <w:r w:rsidR="009D5E66">
              <w:rPr>
                <w:sz w:val="22"/>
                <w:szCs w:val="22"/>
              </w:rPr>
            </w:r>
            <w:r w:rsidR="009D5E66">
              <w:rPr>
                <w:sz w:val="22"/>
                <w:szCs w:val="22"/>
              </w:rPr>
              <w:fldChar w:fldCharType="separate"/>
            </w:r>
            <w:r w:rsidR="00211107">
              <w:rPr>
                <w:sz w:val="22"/>
                <w:szCs w:val="22"/>
              </w:rPr>
              <w:fldChar w:fldCharType="end"/>
            </w:r>
          </w:p>
        </w:tc>
      </w:tr>
      <w:tr w:rsidR="006E34F0" w:rsidRPr="00627890" w14:paraId="28D9BE55" w14:textId="77777777" w:rsidTr="00EB5E4A">
        <w:tc>
          <w:tcPr>
            <w:tcW w:w="3690" w:type="dxa"/>
            <w:vMerge w:val="restart"/>
            <w:tcBorders>
              <w:top w:val="nil"/>
            </w:tcBorders>
            <w:shd w:val="clear" w:color="auto" w:fill="auto"/>
          </w:tcPr>
          <w:p w14:paraId="28A7DA25" w14:textId="77777777" w:rsidR="006E34F0" w:rsidRPr="00EB5E4A" w:rsidRDefault="006E34F0" w:rsidP="008755E1">
            <w:pPr>
              <w:rPr>
                <w:sz w:val="22"/>
                <w:szCs w:val="22"/>
              </w:rPr>
            </w:pPr>
            <w:r w:rsidRPr="00EB5E4A">
              <w:rPr>
                <w:sz w:val="22"/>
                <w:szCs w:val="22"/>
              </w:rPr>
              <w:t xml:space="preserve">Check yes if your department will allow </w:t>
            </w:r>
            <w:r w:rsidR="00AF3E4B" w:rsidRPr="00EB5E4A">
              <w:rPr>
                <w:sz w:val="22"/>
                <w:szCs w:val="22"/>
              </w:rPr>
              <w:t>Associate</w:t>
            </w:r>
            <w:r w:rsidRPr="00EB5E4A">
              <w:rPr>
                <w:sz w:val="22"/>
                <w:szCs w:val="22"/>
              </w:rPr>
              <w:t xml:space="preserve"> Professors to vote on </w:t>
            </w:r>
            <w:r w:rsidR="00AF3E4B" w:rsidRPr="00EB5E4A">
              <w:rPr>
                <w:sz w:val="22"/>
                <w:szCs w:val="22"/>
              </w:rPr>
              <w:t>Full Professor</w:t>
            </w:r>
            <w:r w:rsidRPr="00EB5E4A">
              <w:rPr>
                <w:sz w:val="22"/>
                <w:szCs w:val="22"/>
              </w:rPr>
              <w:t xml:space="preserve"> level </w:t>
            </w:r>
            <w:r w:rsidR="00AF3E4B" w:rsidRPr="00EB5E4A">
              <w:rPr>
                <w:sz w:val="22"/>
                <w:szCs w:val="22"/>
              </w:rPr>
              <w:t>merit</w:t>
            </w:r>
            <w:r w:rsidRPr="00EB5E4A">
              <w:rPr>
                <w:sz w:val="22"/>
                <w:szCs w:val="22"/>
              </w:rPr>
              <w:t>s</w:t>
            </w:r>
            <w:r w:rsidR="000A4605" w:rsidRPr="00EB5E4A">
              <w:rPr>
                <w:sz w:val="22"/>
                <w:szCs w:val="22"/>
              </w:rPr>
              <w:t xml:space="preserve"> (including advances to VI and A/S)</w:t>
            </w:r>
            <w:r w:rsidR="008755E1" w:rsidRPr="00EB5E4A">
              <w:rPr>
                <w:sz w:val="22"/>
                <w:szCs w:val="22"/>
              </w:rPr>
              <w:t xml:space="preserve"> and/or </w:t>
            </w:r>
            <w:r w:rsidR="00BE2765" w:rsidRPr="00EB5E4A">
              <w:rPr>
                <w:sz w:val="22"/>
                <w:szCs w:val="22"/>
              </w:rPr>
              <w:t>quin</w:t>
            </w:r>
            <w:r w:rsidR="008755E1" w:rsidRPr="00EB5E4A">
              <w:rPr>
                <w:sz w:val="22"/>
                <w:szCs w:val="22"/>
              </w:rPr>
              <w:t>qu</w:t>
            </w:r>
            <w:r w:rsidR="00BE2765" w:rsidRPr="00EB5E4A">
              <w:rPr>
                <w:sz w:val="22"/>
                <w:szCs w:val="22"/>
              </w:rPr>
              <w:t>ennials</w:t>
            </w:r>
            <w:r w:rsidRPr="00EB5E4A">
              <w:rPr>
                <w:sz w:val="22"/>
                <w:szCs w:val="22"/>
              </w:rPr>
              <w:t>, no if otherwise.  Indicate voting details if “yes” is checked.</w:t>
            </w:r>
          </w:p>
        </w:tc>
        <w:tc>
          <w:tcPr>
            <w:tcW w:w="7380" w:type="dxa"/>
            <w:gridSpan w:val="2"/>
            <w:tcBorders>
              <w:bottom w:val="nil"/>
            </w:tcBorders>
            <w:shd w:val="clear" w:color="auto" w:fill="auto"/>
          </w:tcPr>
          <w:p w14:paraId="4A6892EF" w14:textId="77777777" w:rsidR="006E34F0" w:rsidRPr="00EB5E4A" w:rsidRDefault="008569E3" w:rsidP="00AB4846">
            <w:pPr>
              <w:rPr>
                <w:sz w:val="22"/>
                <w:szCs w:val="22"/>
              </w:rPr>
            </w:pPr>
            <w:r w:rsidRPr="00EB5E4A">
              <w:rPr>
                <w:sz w:val="22"/>
                <w:szCs w:val="22"/>
              </w:rPr>
              <w:t>If yes, enter voting details to extend rights:</w:t>
            </w:r>
          </w:p>
        </w:tc>
      </w:tr>
      <w:tr w:rsidR="006E34F0" w:rsidRPr="00627890" w14:paraId="3D284A7E" w14:textId="77777777" w:rsidTr="00EB5E4A">
        <w:tc>
          <w:tcPr>
            <w:tcW w:w="3690" w:type="dxa"/>
            <w:vMerge/>
            <w:tcBorders>
              <w:bottom w:val="single" w:sz="4" w:space="0" w:color="auto"/>
            </w:tcBorders>
            <w:shd w:val="clear" w:color="auto" w:fill="auto"/>
          </w:tcPr>
          <w:p w14:paraId="44677EBF" w14:textId="77777777" w:rsidR="006E34F0" w:rsidRPr="00EB5E4A" w:rsidRDefault="006E34F0" w:rsidP="00EB5E4A">
            <w:pPr>
              <w:jc w:val="right"/>
              <w:rPr>
                <w:sz w:val="22"/>
                <w:szCs w:val="22"/>
              </w:rPr>
            </w:pPr>
          </w:p>
        </w:tc>
        <w:tc>
          <w:tcPr>
            <w:tcW w:w="2520" w:type="dxa"/>
            <w:tcBorders>
              <w:top w:val="nil"/>
              <w:right w:val="nil"/>
            </w:tcBorders>
            <w:shd w:val="clear" w:color="auto" w:fill="auto"/>
          </w:tcPr>
          <w:p w14:paraId="5176443F" w14:textId="77777777" w:rsidR="006E34F0" w:rsidRPr="00EB5E4A" w:rsidRDefault="006E34F0" w:rsidP="00E14A2C">
            <w:pPr>
              <w:rPr>
                <w:sz w:val="22"/>
                <w:szCs w:val="22"/>
              </w:rPr>
            </w:pPr>
            <w:r w:rsidRPr="00EB5E4A">
              <w:rPr>
                <w:sz w:val="22"/>
                <w:szCs w:val="22"/>
              </w:rPr>
              <w:t># Eligible to extend rights</w:t>
            </w:r>
          </w:p>
          <w:p w14:paraId="4124FD14" w14:textId="77777777" w:rsidR="006E34F0" w:rsidRPr="00EB5E4A" w:rsidRDefault="006E34F0" w:rsidP="00E14A2C">
            <w:pPr>
              <w:rPr>
                <w:sz w:val="22"/>
                <w:szCs w:val="22"/>
              </w:rPr>
            </w:pPr>
            <w:r w:rsidRPr="00EB5E4A">
              <w:rPr>
                <w:sz w:val="22"/>
                <w:szCs w:val="22"/>
              </w:rPr>
              <w:t># Yes</w:t>
            </w:r>
          </w:p>
          <w:p w14:paraId="430DBA16" w14:textId="77777777" w:rsidR="006E34F0" w:rsidRPr="00EB5E4A" w:rsidRDefault="006E34F0" w:rsidP="00E14A2C">
            <w:pPr>
              <w:rPr>
                <w:sz w:val="22"/>
                <w:szCs w:val="22"/>
              </w:rPr>
            </w:pPr>
            <w:r w:rsidRPr="00EB5E4A">
              <w:rPr>
                <w:sz w:val="22"/>
                <w:szCs w:val="22"/>
              </w:rPr>
              <w:t># No</w:t>
            </w:r>
          </w:p>
          <w:p w14:paraId="00A8C553" w14:textId="77777777" w:rsidR="006E34F0" w:rsidRPr="00EB5E4A" w:rsidRDefault="006E34F0" w:rsidP="00E14A2C">
            <w:pPr>
              <w:rPr>
                <w:sz w:val="22"/>
                <w:szCs w:val="22"/>
              </w:rPr>
            </w:pPr>
            <w:r w:rsidRPr="00EB5E4A">
              <w:rPr>
                <w:sz w:val="22"/>
                <w:szCs w:val="22"/>
              </w:rPr>
              <w:t># Abstentions</w:t>
            </w:r>
          </w:p>
          <w:p w14:paraId="65A6A0C5" w14:textId="77777777" w:rsidR="00481979" w:rsidRPr="00EB5E4A" w:rsidRDefault="00481979" w:rsidP="00E14A2C">
            <w:pPr>
              <w:rPr>
                <w:sz w:val="22"/>
                <w:szCs w:val="22"/>
              </w:rPr>
            </w:pPr>
            <w:r w:rsidRPr="00EB5E4A">
              <w:rPr>
                <w:sz w:val="22"/>
                <w:szCs w:val="22"/>
              </w:rPr>
              <w:t># Unavailable</w:t>
            </w:r>
          </w:p>
        </w:tc>
        <w:tc>
          <w:tcPr>
            <w:tcW w:w="4860" w:type="dxa"/>
            <w:tcBorders>
              <w:top w:val="nil"/>
              <w:left w:val="nil"/>
            </w:tcBorders>
            <w:shd w:val="clear" w:color="auto" w:fill="auto"/>
          </w:tcPr>
          <w:p w14:paraId="4472986F" w14:textId="77777777" w:rsidR="006E34F0" w:rsidRPr="00EB5E4A" w:rsidRDefault="00FC626D" w:rsidP="00AB4846">
            <w:pPr>
              <w:rPr>
                <w:sz w:val="22"/>
                <w:szCs w:val="22"/>
              </w:rPr>
            </w:pPr>
            <w:r w:rsidRPr="00EB5E4A">
              <w:rPr>
                <w:sz w:val="22"/>
                <w:szCs w:val="22"/>
              </w:rPr>
              <w:fldChar w:fldCharType="begin">
                <w:ffData>
                  <w:name w:val="Text14"/>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r w:rsidR="00D56F36" w:rsidRPr="00EB5E4A">
              <w:rPr>
                <w:sz w:val="22"/>
                <w:szCs w:val="22"/>
              </w:rPr>
              <w:t xml:space="preserve">  (# of full Profs)</w:t>
            </w:r>
          </w:p>
          <w:p w14:paraId="7B4EAAB8" w14:textId="77777777" w:rsidR="006E34F0" w:rsidRPr="00EB5E4A" w:rsidRDefault="00FC626D" w:rsidP="00AB4846">
            <w:pPr>
              <w:rPr>
                <w:sz w:val="22"/>
                <w:szCs w:val="22"/>
              </w:rPr>
            </w:pPr>
            <w:r w:rsidRPr="00EB5E4A">
              <w:rPr>
                <w:sz w:val="22"/>
                <w:szCs w:val="22"/>
              </w:rPr>
              <w:fldChar w:fldCharType="begin">
                <w:ffData>
                  <w:name w:val="Text15"/>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13F8513A" w14:textId="77777777" w:rsidR="006E34F0" w:rsidRPr="00EB5E4A" w:rsidRDefault="00FC626D" w:rsidP="00AB4846">
            <w:pPr>
              <w:rPr>
                <w:sz w:val="22"/>
                <w:szCs w:val="22"/>
              </w:rPr>
            </w:pPr>
            <w:r w:rsidRPr="00EB5E4A">
              <w:rPr>
                <w:sz w:val="22"/>
                <w:szCs w:val="22"/>
              </w:rPr>
              <w:fldChar w:fldCharType="begin">
                <w:ffData>
                  <w:name w:val="Text16"/>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3850E5A1" w14:textId="77777777" w:rsidR="006E34F0" w:rsidRPr="00EB5E4A" w:rsidRDefault="00FC626D" w:rsidP="00AB4846">
            <w:pPr>
              <w:rPr>
                <w:sz w:val="22"/>
                <w:szCs w:val="22"/>
              </w:rPr>
            </w:pPr>
            <w:r w:rsidRPr="00EB5E4A">
              <w:rPr>
                <w:sz w:val="22"/>
                <w:szCs w:val="22"/>
              </w:rPr>
              <w:fldChar w:fldCharType="begin">
                <w:ffData>
                  <w:name w:val="Text17"/>
                  <w:enabled/>
                  <w:calcOnExit w:val="0"/>
                  <w:textInput/>
                </w:ffData>
              </w:fldChar>
            </w:r>
            <w:r w:rsidR="006E34F0" w:rsidRPr="00EB5E4A">
              <w:rPr>
                <w:sz w:val="22"/>
                <w:szCs w:val="22"/>
              </w:rPr>
              <w:instrText xml:space="preserve"> FORMTEXT </w:instrText>
            </w:r>
            <w:r w:rsidRPr="00EB5E4A">
              <w:rPr>
                <w:sz w:val="22"/>
                <w:szCs w:val="22"/>
              </w:rPr>
            </w:r>
            <w:r w:rsidRPr="00EB5E4A">
              <w:rPr>
                <w:sz w:val="22"/>
                <w:szCs w:val="22"/>
              </w:rPr>
              <w:fldChar w:fldCharType="separate"/>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006E34F0" w:rsidRPr="00EB5E4A">
              <w:rPr>
                <w:noProof/>
                <w:sz w:val="22"/>
                <w:szCs w:val="22"/>
              </w:rPr>
              <w:t> </w:t>
            </w:r>
            <w:r w:rsidRPr="00EB5E4A">
              <w:rPr>
                <w:sz w:val="22"/>
                <w:szCs w:val="22"/>
              </w:rPr>
              <w:fldChar w:fldCharType="end"/>
            </w:r>
          </w:p>
          <w:p w14:paraId="128616E0" w14:textId="77777777" w:rsidR="00481979" w:rsidRPr="00EB5E4A" w:rsidRDefault="00481979" w:rsidP="00AB4846">
            <w:pPr>
              <w:rPr>
                <w:sz w:val="22"/>
                <w:szCs w:val="22"/>
              </w:rPr>
            </w:pPr>
            <w:r w:rsidRPr="00EB5E4A">
              <w:rPr>
                <w:sz w:val="22"/>
                <w:szCs w:val="22"/>
              </w:rPr>
              <w:fldChar w:fldCharType="begin">
                <w:ffData>
                  <w:name w:val="Text17"/>
                  <w:enabled/>
                  <w:calcOnExit w:val="0"/>
                  <w:textInput/>
                </w:ffData>
              </w:fldChar>
            </w:r>
            <w:r w:rsidRPr="00EB5E4A">
              <w:rPr>
                <w:sz w:val="22"/>
                <w:szCs w:val="22"/>
              </w:rPr>
              <w:instrText xml:space="preserve"> FORMTEXT </w:instrText>
            </w:r>
            <w:r w:rsidRPr="00EB5E4A">
              <w:rPr>
                <w:sz w:val="22"/>
                <w:szCs w:val="22"/>
              </w:rPr>
            </w:r>
            <w:r w:rsidRPr="00EB5E4A">
              <w:rPr>
                <w:sz w:val="22"/>
                <w:szCs w:val="22"/>
              </w:rPr>
              <w:fldChar w:fldCharType="separate"/>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sz w:val="22"/>
                <w:szCs w:val="22"/>
              </w:rPr>
              <w:fldChar w:fldCharType="end"/>
            </w:r>
          </w:p>
        </w:tc>
      </w:tr>
      <w:tr w:rsidR="008755E1" w:rsidRPr="00627890" w14:paraId="1E46CE8B" w14:textId="77777777" w:rsidTr="00EB5E4A">
        <w:trPr>
          <w:trHeight w:val="125"/>
        </w:trPr>
        <w:tc>
          <w:tcPr>
            <w:tcW w:w="3690" w:type="dxa"/>
            <w:tcBorders>
              <w:top w:val="single" w:sz="4" w:space="0" w:color="auto"/>
              <w:bottom w:val="single" w:sz="4" w:space="0" w:color="auto"/>
            </w:tcBorders>
            <w:shd w:val="clear" w:color="auto" w:fill="D9D9D9"/>
          </w:tcPr>
          <w:p w14:paraId="4DBEA9AD" w14:textId="77777777" w:rsidR="008755E1" w:rsidRPr="00EB5E4A" w:rsidRDefault="008755E1" w:rsidP="008755E1">
            <w:pPr>
              <w:rPr>
                <w:sz w:val="22"/>
                <w:szCs w:val="22"/>
              </w:rPr>
            </w:pPr>
          </w:p>
        </w:tc>
        <w:tc>
          <w:tcPr>
            <w:tcW w:w="7380" w:type="dxa"/>
            <w:gridSpan w:val="2"/>
            <w:shd w:val="clear" w:color="auto" w:fill="E6E6E6"/>
          </w:tcPr>
          <w:p w14:paraId="26802CE3" w14:textId="77777777" w:rsidR="008755E1" w:rsidRPr="00EB5E4A" w:rsidRDefault="008755E1" w:rsidP="00BE2765">
            <w:pPr>
              <w:rPr>
                <w:sz w:val="22"/>
                <w:szCs w:val="22"/>
              </w:rPr>
            </w:pPr>
          </w:p>
        </w:tc>
      </w:tr>
      <w:tr w:rsidR="008755E1" w:rsidRPr="00627890" w14:paraId="35924EE8" w14:textId="77777777" w:rsidTr="00EB5E4A">
        <w:tc>
          <w:tcPr>
            <w:tcW w:w="3690" w:type="dxa"/>
            <w:vMerge w:val="restart"/>
            <w:tcBorders>
              <w:top w:val="single" w:sz="4" w:space="0" w:color="auto"/>
            </w:tcBorders>
            <w:shd w:val="clear" w:color="auto" w:fill="auto"/>
          </w:tcPr>
          <w:p w14:paraId="1D6E6850" w14:textId="77777777" w:rsidR="008755E1" w:rsidRPr="00EB5E4A" w:rsidRDefault="008755E1" w:rsidP="006E34F0">
            <w:pPr>
              <w:rPr>
                <w:sz w:val="22"/>
                <w:szCs w:val="22"/>
              </w:rPr>
            </w:pPr>
            <w:r w:rsidRPr="00EB5E4A">
              <w:rPr>
                <w:sz w:val="22"/>
                <w:szCs w:val="22"/>
              </w:rPr>
              <w:t>Check yes if your department will allow Assistant Professors to vote on Full Professor level merits (including advances to VI and A/S) and/or quinquennials, no if otherwise.  Indicate voting details if “yes” is checked.</w:t>
            </w:r>
          </w:p>
        </w:tc>
        <w:tc>
          <w:tcPr>
            <w:tcW w:w="7380" w:type="dxa"/>
            <w:gridSpan w:val="2"/>
            <w:shd w:val="clear" w:color="auto" w:fill="E6E6E6"/>
          </w:tcPr>
          <w:p w14:paraId="2FA49949" w14:textId="77777777" w:rsidR="008755E1" w:rsidRPr="00EB5E4A" w:rsidRDefault="008755E1" w:rsidP="00BE2765">
            <w:pPr>
              <w:rPr>
                <w:sz w:val="22"/>
                <w:szCs w:val="22"/>
              </w:rPr>
            </w:pPr>
            <w:r w:rsidRPr="00EB5E4A">
              <w:rPr>
                <w:sz w:val="22"/>
                <w:szCs w:val="22"/>
              </w:rPr>
              <w:t xml:space="preserve">Have voting rights been extended to </w:t>
            </w:r>
            <w:r w:rsidRPr="00EB5E4A">
              <w:rPr>
                <w:b/>
                <w:sz w:val="22"/>
                <w:szCs w:val="22"/>
              </w:rPr>
              <w:t>Assistant Professors for merits</w:t>
            </w:r>
            <w:r w:rsidRPr="00EB5E4A">
              <w:rPr>
                <w:sz w:val="22"/>
                <w:szCs w:val="22"/>
              </w:rPr>
              <w:t xml:space="preserve">? </w:t>
            </w:r>
          </w:p>
          <w:p w14:paraId="58993F4A" w14:textId="5853E359" w:rsidR="008755E1" w:rsidRPr="00EB5E4A" w:rsidRDefault="008755E1" w:rsidP="00BE2765">
            <w:pPr>
              <w:rPr>
                <w:sz w:val="22"/>
                <w:szCs w:val="22"/>
              </w:rPr>
            </w:pPr>
            <w:r w:rsidRPr="00EB5E4A">
              <w:rPr>
                <w:sz w:val="22"/>
                <w:szCs w:val="22"/>
              </w:rPr>
              <w:t xml:space="preserve">Yes </w:t>
            </w:r>
            <w:r w:rsidRPr="00EB5E4A">
              <w:rPr>
                <w:sz w:val="22"/>
                <w:szCs w:val="22"/>
              </w:rPr>
              <w:fldChar w:fldCharType="begin">
                <w:ffData>
                  <w:name w:val="Check2"/>
                  <w:enabled/>
                  <w:calcOnExit w:val="0"/>
                  <w:checkBox>
                    <w:sizeAuto/>
                    <w:default w:val="0"/>
                  </w:checkBox>
                </w:ffData>
              </w:fldChar>
            </w:r>
            <w:r w:rsidRPr="00EB5E4A">
              <w:rPr>
                <w:sz w:val="22"/>
                <w:szCs w:val="22"/>
              </w:rPr>
              <w:instrText xml:space="preserve"> FORMCHECKBOX </w:instrText>
            </w:r>
            <w:r w:rsidR="009D5E66">
              <w:rPr>
                <w:sz w:val="22"/>
                <w:szCs w:val="22"/>
              </w:rPr>
            </w:r>
            <w:r w:rsidR="009D5E66">
              <w:rPr>
                <w:sz w:val="22"/>
                <w:szCs w:val="22"/>
              </w:rPr>
              <w:fldChar w:fldCharType="separate"/>
            </w:r>
            <w:r w:rsidRPr="00EB5E4A">
              <w:rPr>
                <w:sz w:val="22"/>
                <w:szCs w:val="22"/>
              </w:rPr>
              <w:fldChar w:fldCharType="end"/>
            </w:r>
            <w:r w:rsidRPr="00EB5E4A">
              <w:rPr>
                <w:sz w:val="22"/>
                <w:szCs w:val="22"/>
              </w:rPr>
              <w:t xml:space="preserve">   No </w:t>
            </w:r>
            <w:r w:rsidR="00211107">
              <w:rPr>
                <w:sz w:val="22"/>
                <w:szCs w:val="22"/>
              </w:rPr>
              <w:fldChar w:fldCharType="begin">
                <w:ffData>
                  <w:name w:val=""/>
                  <w:enabled/>
                  <w:calcOnExit w:val="0"/>
                  <w:checkBox>
                    <w:sizeAuto/>
                    <w:default w:val="1"/>
                  </w:checkBox>
                </w:ffData>
              </w:fldChar>
            </w:r>
            <w:r w:rsidR="00211107">
              <w:rPr>
                <w:sz w:val="22"/>
                <w:szCs w:val="22"/>
              </w:rPr>
              <w:instrText xml:space="preserve"> FORMCHECKBOX </w:instrText>
            </w:r>
            <w:r w:rsidR="009D5E66">
              <w:rPr>
                <w:sz w:val="22"/>
                <w:szCs w:val="22"/>
              </w:rPr>
            </w:r>
            <w:r w:rsidR="009D5E66">
              <w:rPr>
                <w:sz w:val="22"/>
                <w:szCs w:val="22"/>
              </w:rPr>
              <w:fldChar w:fldCharType="separate"/>
            </w:r>
            <w:r w:rsidR="00211107">
              <w:rPr>
                <w:sz w:val="22"/>
                <w:szCs w:val="22"/>
              </w:rPr>
              <w:fldChar w:fldCharType="end"/>
            </w:r>
          </w:p>
          <w:p w14:paraId="0A1DD573" w14:textId="1191955A" w:rsidR="008755E1" w:rsidRPr="00EB5E4A" w:rsidRDefault="008755E1" w:rsidP="00BE2765">
            <w:pPr>
              <w:rPr>
                <w:sz w:val="22"/>
                <w:szCs w:val="22"/>
              </w:rPr>
            </w:pPr>
            <w:r w:rsidRPr="00EB5E4A">
              <w:rPr>
                <w:sz w:val="22"/>
                <w:szCs w:val="22"/>
              </w:rPr>
              <w:t xml:space="preserve">Have voting rights been extended to </w:t>
            </w:r>
            <w:r w:rsidRPr="00EB5E4A">
              <w:rPr>
                <w:b/>
                <w:sz w:val="22"/>
                <w:szCs w:val="22"/>
              </w:rPr>
              <w:t>Assistant Professors for quinquennials</w:t>
            </w:r>
            <w:r w:rsidRPr="00EB5E4A">
              <w:rPr>
                <w:sz w:val="22"/>
                <w:szCs w:val="22"/>
              </w:rPr>
              <w:t xml:space="preserve">? Yes </w:t>
            </w:r>
            <w:r w:rsidRPr="00EB5E4A">
              <w:rPr>
                <w:sz w:val="22"/>
                <w:szCs w:val="22"/>
              </w:rPr>
              <w:fldChar w:fldCharType="begin">
                <w:ffData>
                  <w:name w:val="Check2"/>
                  <w:enabled/>
                  <w:calcOnExit w:val="0"/>
                  <w:checkBox>
                    <w:sizeAuto/>
                    <w:default w:val="0"/>
                  </w:checkBox>
                </w:ffData>
              </w:fldChar>
            </w:r>
            <w:r w:rsidRPr="00EB5E4A">
              <w:rPr>
                <w:sz w:val="22"/>
                <w:szCs w:val="22"/>
              </w:rPr>
              <w:instrText xml:space="preserve"> FORMCHECKBOX </w:instrText>
            </w:r>
            <w:r w:rsidR="009D5E66">
              <w:rPr>
                <w:sz w:val="22"/>
                <w:szCs w:val="22"/>
              </w:rPr>
            </w:r>
            <w:r w:rsidR="009D5E66">
              <w:rPr>
                <w:sz w:val="22"/>
                <w:szCs w:val="22"/>
              </w:rPr>
              <w:fldChar w:fldCharType="separate"/>
            </w:r>
            <w:r w:rsidRPr="00EB5E4A">
              <w:rPr>
                <w:sz w:val="22"/>
                <w:szCs w:val="22"/>
              </w:rPr>
              <w:fldChar w:fldCharType="end"/>
            </w:r>
            <w:r w:rsidRPr="00EB5E4A">
              <w:rPr>
                <w:sz w:val="22"/>
                <w:szCs w:val="22"/>
              </w:rPr>
              <w:t xml:space="preserve">   No </w:t>
            </w:r>
            <w:r w:rsidR="00211107">
              <w:rPr>
                <w:sz w:val="22"/>
                <w:szCs w:val="22"/>
              </w:rPr>
              <w:fldChar w:fldCharType="begin">
                <w:ffData>
                  <w:name w:val=""/>
                  <w:enabled/>
                  <w:calcOnExit w:val="0"/>
                  <w:checkBox>
                    <w:sizeAuto/>
                    <w:default w:val="1"/>
                  </w:checkBox>
                </w:ffData>
              </w:fldChar>
            </w:r>
            <w:r w:rsidR="00211107">
              <w:rPr>
                <w:sz w:val="22"/>
                <w:szCs w:val="22"/>
              </w:rPr>
              <w:instrText xml:space="preserve"> FORMCHECKBOX </w:instrText>
            </w:r>
            <w:r w:rsidR="009D5E66">
              <w:rPr>
                <w:sz w:val="22"/>
                <w:szCs w:val="22"/>
              </w:rPr>
            </w:r>
            <w:r w:rsidR="009D5E66">
              <w:rPr>
                <w:sz w:val="22"/>
                <w:szCs w:val="22"/>
              </w:rPr>
              <w:fldChar w:fldCharType="separate"/>
            </w:r>
            <w:r w:rsidR="00211107">
              <w:rPr>
                <w:sz w:val="22"/>
                <w:szCs w:val="22"/>
              </w:rPr>
              <w:fldChar w:fldCharType="end"/>
            </w:r>
          </w:p>
        </w:tc>
      </w:tr>
      <w:tr w:rsidR="008755E1" w:rsidRPr="00627890" w14:paraId="26F0F139" w14:textId="77777777" w:rsidTr="00EB5E4A">
        <w:tc>
          <w:tcPr>
            <w:tcW w:w="3690" w:type="dxa"/>
            <w:vMerge/>
            <w:shd w:val="clear" w:color="auto" w:fill="auto"/>
          </w:tcPr>
          <w:p w14:paraId="48E9E19D" w14:textId="77777777" w:rsidR="008755E1" w:rsidRPr="00EB5E4A" w:rsidRDefault="008755E1" w:rsidP="006E34F0">
            <w:pPr>
              <w:rPr>
                <w:sz w:val="22"/>
                <w:szCs w:val="22"/>
              </w:rPr>
            </w:pPr>
          </w:p>
        </w:tc>
        <w:tc>
          <w:tcPr>
            <w:tcW w:w="7380" w:type="dxa"/>
            <w:gridSpan w:val="2"/>
            <w:tcBorders>
              <w:bottom w:val="nil"/>
            </w:tcBorders>
            <w:shd w:val="clear" w:color="auto" w:fill="auto"/>
          </w:tcPr>
          <w:p w14:paraId="4F811AE0" w14:textId="77777777" w:rsidR="008755E1" w:rsidRPr="00EB5E4A" w:rsidRDefault="008755E1" w:rsidP="00AB4846">
            <w:pPr>
              <w:rPr>
                <w:sz w:val="22"/>
                <w:szCs w:val="22"/>
              </w:rPr>
            </w:pPr>
            <w:r w:rsidRPr="00EB5E4A">
              <w:rPr>
                <w:sz w:val="22"/>
                <w:szCs w:val="22"/>
              </w:rPr>
              <w:t>If yes, enter voting details to extend rights:</w:t>
            </w:r>
          </w:p>
        </w:tc>
      </w:tr>
      <w:tr w:rsidR="008755E1" w:rsidRPr="00627890" w14:paraId="412E9E77" w14:textId="77777777" w:rsidTr="00EB5E4A">
        <w:tc>
          <w:tcPr>
            <w:tcW w:w="3690" w:type="dxa"/>
            <w:vMerge/>
            <w:shd w:val="clear" w:color="auto" w:fill="auto"/>
          </w:tcPr>
          <w:p w14:paraId="0462D620" w14:textId="77777777" w:rsidR="008755E1" w:rsidRPr="00EB5E4A" w:rsidRDefault="008755E1" w:rsidP="00EB5E4A">
            <w:pPr>
              <w:jc w:val="right"/>
              <w:rPr>
                <w:sz w:val="22"/>
                <w:szCs w:val="22"/>
              </w:rPr>
            </w:pPr>
          </w:p>
        </w:tc>
        <w:tc>
          <w:tcPr>
            <w:tcW w:w="2520" w:type="dxa"/>
            <w:tcBorders>
              <w:top w:val="nil"/>
              <w:right w:val="nil"/>
            </w:tcBorders>
            <w:shd w:val="clear" w:color="auto" w:fill="auto"/>
          </w:tcPr>
          <w:p w14:paraId="5EBD48DD" w14:textId="77777777" w:rsidR="008755E1" w:rsidRPr="00EB5E4A" w:rsidRDefault="008755E1" w:rsidP="00E14A2C">
            <w:pPr>
              <w:rPr>
                <w:sz w:val="22"/>
                <w:szCs w:val="22"/>
              </w:rPr>
            </w:pPr>
            <w:r w:rsidRPr="00EB5E4A">
              <w:rPr>
                <w:sz w:val="22"/>
                <w:szCs w:val="22"/>
              </w:rPr>
              <w:t># Eligible to extend rights</w:t>
            </w:r>
          </w:p>
          <w:p w14:paraId="1EA12BD1" w14:textId="77777777" w:rsidR="008755E1" w:rsidRPr="00EB5E4A" w:rsidRDefault="008755E1" w:rsidP="00E14A2C">
            <w:pPr>
              <w:rPr>
                <w:sz w:val="22"/>
                <w:szCs w:val="22"/>
              </w:rPr>
            </w:pPr>
            <w:r w:rsidRPr="00EB5E4A">
              <w:rPr>
                <w:sz w:val="22"/>
                <w:szCs w:val="22"/>
              </w:rPr>
              <w:t># Yes</w:t>
            </w:r>
          </w:p>
          <w:p w14:paraId="281AA920" w14:textId="77777777" w:rsidR="008755E1" w:rsidRPr="00EB5E4A" w:rsidRDefault="008755E1" w:rsidP="00E14A2C">
            <w:pPr>
              <w:rPr>
                <w:sz w:val="22"/>
                <w:szCs w:val="22"/>
              </w:rPr>
            </w:pPr>
            <w:r w:rsidRPr="00EB5E4A">
              <w:rPr>
                <w:sz w:val="22"/>
                <w:szCs w:val="22"/>
              </w:rPr>
              <w:t># No</w:t>
            </w:r>
          </w:p>
          <w:p w14:paraId="21D6ECF2" w14:textId="77777777" w:rsidR="008755E1" w:rsidRPr="00EB5E4A" w:rsidRDefault="008755E1" w:rsidP="00E14A2C">
            <w:pPr>
              <w:rPr>
                <w:sz w:val="22"/>
                <w:szCs w:val="22"/>
              </w:rPr>
            </w:pPr>
            <w:r w:rsidRPr="00EB5E4A">
              <w:rPr>
                <w:sz w:val="22"/>
                <w:szCs w:val="22"/>
              </w:rPr>
              <w:t># Abstentions</w:t>
            </w:r>
          </w:p>
          <w:p w14:paraId="4D4CBBDB" w14:textId="77777777" w:rsidR="008755E1" w:rsidRPr="00EB5E4A" w:rsidRDefault="008755E1" w:rsidP="00E14A2C">
            <w:pPr>
              <w:rPr>
                <w:sz w:val="22"/>
                <w:szCs w:val="22"/>
              </w:rPr>
            </w:pPr>
            <w:r w:rsidRPr="00EB5E4A">
              <w:rPr>
                <w:sz w:val="22"/>
                <w:szCs w:val="22"/>
              </w:rPr>
              <w:t># Unavailable</w:t>
            </w:r>
          </w:p>
        </w:tc>
        <w:tc>
          <w:tcPr>
            <w:tcW w:w="4860" w:type="dxa"/>
            <w:tcBorders>
              <w:top w:val="nil"/>
              <w:left w:val="nil"/>
            </w:tcBorders>
            <w:shd w:val="clear" w:color="auto" w:fill="auto"/>
          </w:tcPr>
          <w:p w14:paraId="13CFA664" w14:textId="77777777" w:rsidR="008755E1" w:rsidRPr="00EB5E4A" w:rsidRDefault="008755E1" w:rsidP="00AB4846">
            <w:pPr>
              <w:rPr>
                <w:sz w:val="22"/>
                <w:szCs w:val="22"/>
              </w:rPr>
            </w:pPr>
            <w:r w:rsidRPr="00EB5E4A">
              <w:rPr>
                <w:sz w:val="22"/>
                <w:szCs w:val="22"/>
              </w:rPr>
              <w:fldChar w:fldCharType="begin">
                <w:ffData>
                  <w:name w:val="Text14"/>
                  <w:enabled/>
                  <w:calcOnExit w:val="0"/>
                  <w:textInput/>
                </w:ffData>
              </w:fldChar>
            </w:r>
            <w:r w:rsidRPr="00EB5E4A">
              <w:rPr>
                <w:sz w:val="22"/>
                <w:szCs w:val="22"/>
              </w:rPr>
              <w:instrText xml:space="preserve"> FORMTEXT </w:instrText>
            </w:r>
            <w:r w:rsidRPr="00EB5E4A">
              <w:rPr>
                <w:sz w:val="22"/>
                <w:szCs w:val="22"/>
              </w:rPr>
            </w:r>
            <w:r w:rsidRPr="00EB5E4A">
              <w:rPr>
                <w:sz w:val="22"/>
                <w:szCs w:val="22"/>
              </w:rPr>
              <w:fldChar w:fldCharType="separate"/>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sz w:val="22"/>
                <w:szCs w:val="22"/>
              </w:rPr>
              <w:fldChar w:fldCharType="end"/>
            </w:r>
            <w:r w:rsidRPr="00EB5E4A">
              <w:rPr>
                <w:sz w:val="22"/>
                <w:szCs w:val="22"/>
              </w:rPr>
              <w:t xml:space="preserve">  (# of full Profs)</w:t>
            </w:r>
          </w:p>
          <w:p w14:paraId="202EF809" w14:textId="77777777" w:rsidR="008755E1" w:rsidRPr="00EB5E4A" w:rsidRDefault="008755E1" w:rsidP="00AB4846">
            <w:pPr>
              <w:rPr>
                <w:sz w:val="22"/>
                <w:szCs w:val="22"/>
              </w:rPr>
            </w:pPr>
            <w:r w:rsidRPr="00EB5E4A">
              <w:rPr>
                <w:sz w:val="22"/>
                <w:szCs w:val="22"/>
              </w:rPr>
              <w:fldChar w:fldCharType="begin">
                <w:ffData>
                  <w:name w:val="Text15"/>
                  <w:enabled/>
                  <w:calcOnExit w:val="0"/>
                  <w:textInput/>
                </w:ffData>
              </w:fldChar>
            </w:r>
            <w:r w:rsidRPr="00EB5E4A">
              <w:rPr>
                <w:sz w:val="22"/>
                <w:szCs w:val="22"/>
              </w:rPr>
              <w:instrText xml:space="preserve"> FORMTEXT </w:instrText>
            </w:r>
            <w:r w:rsidRPr="00EB5E4A">
              <w:rPr>
                <w:sz w:val="22"/>
                <w:szCs w:val="22"/>
              </w:rPr>
            </w:r>
            <w:r w:rsidRPr="00EB5E4A">
              <w:rPr>
                <w:sz w:val="22"/>
                <w:szCs w:val="22"/>
              </w:rPr>
              <w:fldChar w:fldCharType="separate"/>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sz w:val="22"/>
                <w:szCs w:val="22"/>
              </w:rPr>
              <w:fldChar w:fldCharType="end"/>
            </w:r>
          </w:p>
          <w:p w14:paraId="44EE4377" w14:textId="77777777" w:rsidR="008755E1" w:rsidRPr="00EB5E4A" w:rsidRDefault="008755E1" w:rsidP="00AB4846">
            <w:pPr>
              <w:rPr>
                <w:sz w:val="22"/>
                <w:szCs w:val="22"/>
              </w:rPr>
            </w:pPr>
            <w:r w:rsidRPr="00EB5E4A">
              <w:rPr>
                <w:sz w:val="22"/>
                <w:szCs w:val="22"/>
              </w:rPr>
              <w:fldChar w:fldCharType="begin">
                <w:ffData>
                  <w:name w:val="Text16"/>
                  <w:enabled/>
                  <w:calcOnExit w:val="0"/>
                  <w:textInput/>
                </w:ffData>
              </w:fldChar>
            </w:r>
            <w:r w:rsidRPr="00EB5E4A">
              <w:rPr>
                <w:sz w:val="22"/>
                <w:szCs w:val="22"/>
              </w:rPr>
              <w:instrText xml:space="preserve"> FORMTEXT </w:instrText>
            </w:r>
            <w:r w:rsidRPr="00EB5E4A">
              <w:rPr>
                <w:sz w:val="22"/>
                <w:szCs w:val="22"/>
              </w:rPr>
            </w:r>
            <w:r w:rsidRPr="00EB5E4A">
              <w:rPr>
                <w:sz w:val="22"/>
                <w:szCs w:val="22"/>
              </w:rPr>
              <w:fldChar w:fldCharType="separate"/>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sz w:val="22"/>
                <w:szCs w:val="22"/>
              </w:rPr>
              <w:fldChar w:fldCharType="end"/>
            </w:r>
          </w:p>
          <w:p w14:paraId="039F100A" w14:textId="77777777" w:rsidR="008755E1" w:rsidRPr="00EB5E4A" w:rsidRDefault="008755E1" w:rsidP="00AB4846">
            <w:pPr>
              <w:rPr>
                <w:sz w:val="22"/>
                <w:szCs w:val="22"/>
              </w:rPr>
            </w:pPr>
            <w:r w:rsidRPr="00EB5E4A">
              <w:rPr>
                <w:sz w:val="22"/>
                <w:szCs w:val="22"/>
              </w:rPr>
              <w:fldChar w:fldCharType="begin">
                <w:ffData>
                  <w:name w:val="Text17"/>
                  <w:enabled/>
                  <w:calcOnExit w:val="0"/>
                  <w:textInput/>
                </w:ffData>
              </w:fldChar>
            </w:r>
            <w:r w:rsidRPr="00EB5E4A">
              <w:rPr>
                <w:sz w:val="22"/>
                <w:szCs w:val="22"/>
              </w:rPr>
              <w:instrText xml:space="preserve"> FORMTEXT </w:instrText>
            </w:r>
            <w:r w:rsidRPr="00EB5E4A">
              <w:rPr>
                <w:sz w:val="22"/>
                <w:szCs w:val="22"/>
              </w:rPr>
            </w:r>
            <w:r w:rsidRPr="00EB5E4A">
              <w:rPr>
                <w:sz w:val="22"/>
                <w:szCs w:val="22"/>
              </w:rPr>
              <w:fldChar w:fldCharType="separate"/>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sz w:val="22"/>
                <w:szCs w:val="22"/>
              </w:rPr>
              <w:fldChar w:fldCharType="end"/>
            </w:r>
          </w:p>
          <w:p w14:paraId="08370104" w14:textId="77777777" w:rsidR="008755E1" w:rsidRPr="00EB5E4A" w:rsidRDefault="008755E1" w:rsidP="00AB4846">
            <w:pPr>
              <w:rPr>
                <w:sz w:val="22"/>
                <w:szCs w:val="22"/>
              </w:rPr>
            </w:pPr>
            <w:r w:rsidRPr="00EB5E4A">
              <w:rPr>
                <w:sz w:val="22"/>
                <w:szCs w:val="22"/>
              </w:rPr>
              <w:fldChar w:fldCharType="begin">
                <w:ffData>
                  <w:name w:val="Text17"/>
                  <w:enabled/>
                  <w:calcOnExit w:val="0"/>
                  <w:textInput/>
                </w:ffData>
              </w:fldChar>
            </w:r>
            <w:r w:rsidRPr="00EB5E4A">
              <w:rPr>
                <w:sz w:val="22"/>
                <w:szCs w:val="22"/>
              </w:rPr>
              <w:instrText xml:space="preserve"> FORMTEXT </w:instrText>
            </w:r>
            <w:r w:rsidRPr="00EB5E4A">
              <w:rPr>
                <w:sz w:val="22"/>
                <w:szCs w:val="22"/>
              </w:rPr>
            </w:r>
            <w:r w:rsidRPr="00EB5E4A">
              <w:rPr>
                <w:sz w:val="22"/>
                <w:szCs w:val="22"/>
              </w:rPr>
              <w:fldChar w:fldCharType="separate"/>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sz w:val="22"/>
                <w:szCs w:val="22"/>
              </w:rPr>
              <w:fldChar w:fldCharType="end"/>
            </w:r>
          </w:p>
        </w:tc>
      </w:tr>
    </w:tbl>
    <w:p w14:paraId="348214EC" w14:textId="77777777" w:rsidR="005079F3" w:rsidRDefault="005079F3" w:rsidP="001D257A">
      <w:pPr>
        <w:ind w:hanging="1080"/>
        <w:rPr>
          <w:sz w:val="22"/>
          <w:szCs w:val="22"/>
        </w:rPr>
      </w:pPr>
    </w:p>
    <w:p w14:paraId="7D696577" w14:textId="77777777" w:rsidR="002718D4" w:rsidRDefault="002718D4" w:rsidP="001D257A">
      <w:pPr>
        <w:ind w:hanging="1080"/>
        <w:rPr>
          <w:sz w:val="22"/>
          <w:szCs w:val="22"/>
        </w:rPr>
      </w:pPr>
    </w:p>
    <w:p w14:paraId="4F668E3A" w14:textId="77777777" w:rsidR="002718D4" w:rsidRDefault="002718D4" w:rsidP="001D257A">
      <w:pPr>
        <w:ind w:hanging="1080"/>
        <w:rPr>
          <w:sz w:val="22"/>
          <w:szCs w:val="22"/>
        </w:rPr>
      </w:pPr>
    </w:p>
    <w:p w14:paraId="2C6B149F" w14:textId="77777777" w:rsidR="002718D4" w:rsidRDefault="002718D4" w:rsidP="001D257A">
      <w:pPr>
        <w:ind w:hanging="1080"/>
        <w:rPr>
          <w:sz w:val="22"/>
          <w:szCs w:val="22"/>
        </w:rPr>
      </w:pPr>
    </w:p>
    <w:p w14:paraId="2302F187" w14:textId="77777777" w:rsidR="00481979" w:rsidRDefault="00481979" w:rsidP="00481979"/>
    <w:p w14:paraId="42F892BF" w14:textId="77777777" w:rsidR="00BE2765" w:rsidRDefault="00BE2765" w:rsidP="00481979"/>
    <w:p w14:paraId="552286E5" w14:textId="77777777" w:rsidR="00BE2765" w:rsidRPr="00971A5F" w:rsidRDefault="00BE2765" w:rsidP="00BE2765">
      <w:pPr>
        <w:ind w:hanging="1080"/>
        <w:rPr>
          <w:b/>
          <w:sz w:val="22"/>
          <w:szCs w:val="22"/>
        </w:rPr>
      </w:pPr>
      <w:r w:rsidRPr="00971A5F">
        <w:rPr>
          <w:b/>
          <w:sz w:val="22"/>
          <w:szCs w:val="22"/>
        </w:rPr>
        <w:t>APPRAISALS</w:t>
      </w:r>
      <w:r>
        <w:rPr>
          <w:b/>
          <w:sz w:val="22"/>
          <w:szCs w:val="22"/>
        </w:rPr>
        <w:t xml:space="preserve"> - Tenured faculty vote on all appraisals.  Extensions are for Assistant Professors only.</w:t>
      </w:r>
    </w:p>
    <w:tbl>
      <w:tblPr>
        <w:tblW w:w="1107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2520"/>
        <w:gridCol w:w="4860"/>
      </w:tblGrid>
      <w:tr w:rsidR="00BE2765" w:rsidRPr="00627890" w14:paraId="78C875AA" w14:textId="77777777" w:rsidTr="00EB5E4A">
        <w:trPr>
          <w:trHeight w:val="206"/>
        </w:trPr>
        <w:tc>
          <w:tcPr>
            <w:tcW w:w="3690" w:type="dxa"/>
            <w:shd w:val="clear" w:color="auto" w:fill="E6E6E6"/>
          </w:tcPr>
          <w:p w14:paraId="289DF368" w14:textId="77777777" w:rsidR="00BE2765" w:rsidRPr="00EB5E4A" w:rsidRDefault="00BE2765" w:rsidP="007A6D4E">
            <w:pPr>
              <w:rPr>
                <w:b/>
                <w:sz w:val="22"/>
                <w:szCs w:val="22"/>
              </w:rPr>
            </w:pPr>
            <w:r w:rsidRPr="00EB5E4A">
              <w:rPr>
                <w:b/>
                <w:sz w:val="22"/>
                <w:szCs w:val="22"/>
              </w:rPr>
              <w:t>Appraisals/Quinquennials:</w:t>
            </w:r>
          </w:p>
        </w:tc>
        <w:tc>
          <w:tcPr>
            <w:tcW w:w="7380" w:type="dxa"/>
            <w:gridSpan w:val="2"/>
            <w:shd w:val="clear" w:color="auto" w:fill="E6E6E6"/>
          </w:tcPr>
          <w:p w14:paraId="4E8FAC0E" w14:textId="33A52C48" w:rsidR="00BE2765" w:rsidRPr="00EB5E4A" w:rsidRDefault="00BE2765" w:rsidP="007A6D4E">
            <w:pPr>
              <w:rPr>
                <w:sz w:val="22"/>
                <w:szCs w:val="22"/>
              </w:rPr>
            </w:pPr>
            <w:r w:rsidRPr="00EB5E4A">
              <w:rPr>
                <w:sz w:val="22"/>
                <w:szCs w:val="22"/>
              </w:rPr>
              <w:t xml:space="preserve">Have voting rights been extended to </w:t>
            </w:r>
            <w:r w:rsidRPr="00EB5E4A">
              <w:rPr>
                <w:b/>
                <w:sz w:val="22"/>
                <w:szCs w:val="22"/>
              </w:rPr>
              <w:t>Assistant Professors</w:t>
            </w:r>
            <w:r w:rsidRPr="00EB5E4A">
              <w:rPr>
                <w:sz w:val="22"/>
                <w:szCs w:val="22"/>
              </w:rPr>
              <w:t xml:space="preserve">? Yes </w:t>
            </w:r>
            <w:r w:rsidRPr="00EB5E4A">
              <w:rPr>
                <w:sz w:val="22"/>
                <w:szCs w:val="22"/>
              </w:rPr>
              <w:fldChar w:fldCharType="begin">
                <w:ffData>
                  <w:name w:val="Check2"/>
                  <w:enabled/>
                  <w:calcOnExit w:val="0"/>
                  <w:checkBox>
                    <w:sizeAuto/>
                    <w:default w:val="0"/>
                  </w:checkBox>
                </w:ffData>
              </w:fldChar>
            </w:r>
            <w:r w:rsidRPr="00EB5E4A">
              <w:rPr>
                <w:sz w:val="22"/>
                <w:szCs w:val="22"/>
              </w:rPr>
              <w:instrText xml:space="preserve"> FORMCHECKBOX </w:instrText>
            </w:r>
            <w:r w:rsidR="009D5E66">
              <w:rPr>
                <w:sz w:val="22"/>
                <w:szCs w:val="22"/>
              </w:rPr>
            </w:r>
            <w:r w:rsidR="009D5E66">
              <w:rPr>
                <w:sz w:val="22"/>
                <w:szCs w:val="22"/>
              </w:rPr>
              <w:fldChar w:fldCharType="separate"/>
            </w:r>
            <w:r w:rsidRPr="00EB5E4A">
              <w:rPr>
                <w:sz w:val="22"/>
                <w:szCs w:val="22"/>
              </w:rPr>
              <w:fldChar w:fldCharType="end"/>
            </w:r>
            <w:r w:rsidRPr="00EB5E4A">
              <w:rPr>
                <w:sz w:val="22"/>
                <w:szCs w:val="22"/>
              </w:rPr>
              <w:t xml:space="preserve">   No </w:t>
            </w:r>
            <w:r w:rsidR="00211107">
              <w:rPr>
                <w:sz w:val="22"/>
                <w:szCs w:val="22"/>
              </w:rPr>
              <w:fldChar w:fldCharType="begin">
                <w:ffData>
                  <w:name w:val=""/>
                  <w:enabled/>
                  <w:calcOnExit w:val="0"/>
                  <w:checkBox>
                    <w:sizeAuto/>
                    <w:default w:val="1"/>
                  </w:checkBox>
                </w:ffData>
              </w:fldChar>
            </w:r>
            <w:r w:rsidR="00211107">
              <w:rPr>
                <w:sz w:val="22"/>
                <w:szCs w:val="22"/>
              </w:rPr>
              <w:instrText xml:space="preserve"> FORMCHECKBOX </w:instrText>
            </w:r>
            <w:r w:rsidR="009D5E66">
              <w:rPr>
                <w:sz w:val="22"/>
                <w:szCs w:val="22"/>
              </w:rPr>
            </w:r>
            <w:r w:rsidR="009D5E66">
              <w:rPr>
                <w:sz w:val="22"/>
                <w:szCs w:val="22"/>
              </w:rPr>
              <w:fldChar w:fldCharType="separate"/>
            </w:r>
            <w:r w:rsidR="00211107">
              <w:rPr>
                <w:sz w:val="22"/>
                <w:szCs w:val="22"/>
              </w:rPr>
              <w:fldChar w:fldCharType="end"/>
            </w:r>
          </w:p>
        </w:tc>
      </w:tr>
      <w:tr w:rsidR="00BE2765" w:rsidRPr="00627890" w14:paraId="7AEBC07A" w14:textId="77777777" w:rsidTr="00EB5E4A">
        <w:tc>
          <w:tcPr>
            <w:tcW w:w="3690" w:type="dxa"/>
            <w:vMerge w:val="restart"/>
            <w:tcBorders>
              <w:top w:val="nil"/>
            </w:tcBorders>
            <w:shd w:val="clear" w:color="auto" w:fill="auto"/>
          </w:tcPr>
          <w:p w14:paraId="3D570021" w14:textId="77777777" w:rsidR="00BE2765" w:rsidRPr="00EB5E4A" w:rsidRDefault="00BE2765" w:rsidP="007A6D4E">
            <w:pPr>
              <w:rPr>
                <w:sz w:val="22"/>
                <w:szCs w:val="22"/>
              </w:rPr>
            </w:pPr>
            <w:r w:rsidRPr="00EB5E4A">
              <w:rPr>
                <w:sz w:val="22"/>
                <w:szCs w:val="22"/>
              </w:rPr>
              <w:t>Check yes if your department will allow Assistant Professors to vote on Appraisals, no if otherwise.  Indicate voting details if “yes” is checked.</w:t>
            </w:r>
          </w:p>
        </w:tc>
        <w:tc>
          <w:tcPr>
            <w:tcW w:w="7380" w:type="dxa"/>
            <w:gridSpan w:val="2"/>
            <w:tcBorders>
              <w:bottom w:val="nil"/>
            </w:tcBorders>
            <w:shd w:val="clear" w:color="auto" w:fill="auto"/>
          </w:tcPr>
          <w:p w14:paraId="4DACD81D" w14:textId="77777777" w:rsidR="00BE2765" w:rsidRPr="00EB5E4A" w:rsidRDefault="00BE2765" w:rsidP="007A6D4E">
            <w:pPr>
              <w:rPr>
                <w:sz w:val="22"/>
                <w:szCs w:val="22"/>
              </w:rPr>
            </w:pPr>
            <w:r w:rsidRPr="00EB5E4A">
              <w:rPr>
                <w:sz w:val="22"/>
                <w:szCs w:val="22"/>
              </w:rPr>
              <w:t>If yes, enter voting details to extend rights:</w:t>
            </w:r>
          </w:p>
        </w:tc>
      </w:tr>
      <w:tr w:rsidR="00BE2765" w:rsidRPr="00627890" w14:paraId="18E79C93" w14:textId="77777777" w:rsidTr="00EB5E4A">
        <w:tc>
          <w:tcPr>
            <w:tcW w:w="3690" w:type="dxa"/>
            <w:vMerge/>
            <w:shd w:val="clear" w:color="auto" w:fill="auto"/>
          </w:tcPr>
          <w:p w14:paraId="4143F065" w14:textId="77777777" w:rsidR="00BE2765" w:rsidRPr="00EB5E4A" w:rsidRDefault="00BE2765" w:rsidP="00EB5E4A">
            <w:pPr>
              <w:jc w:val="right"/>
              <w:rPr>
                <w:sz w:val="22"/>
                <w:szCs w:val="22"/>
              </w:rPr>
            </w:pPr>
          </w:p>
        </w:tc>
        <w:tc>
          <w:tcPr>
            <w:tcW w:w="2520" w:type="dxa"/>
            <w:tcBorders>
              <w:top w:val="nil"/>
              <w:right w:val="nil"/>
            </w:tcBorders>
            <w:shd w:val="clear" w:color="auto" w:fill="auto"/>
          </w:tcPr>
          <w:p w14:paraId="666A3811" w14:textId="77777777" w:rsidR="00BE2765" w:rsidRPr="00EB5E4A" w:rsidRDefault="00BE2765" w:rsidP="007A6D4E">
            <w:pPr>
              <w:rPr>
                <w:sz w:val="22"/>
                <w:szCs w:val="22"/>
              </w:rPr>
            </w:pPr>
            <w:r w:rsidRPr="00EB5E4A">
              <w:rPr>
                <w:sz w:val="22"/>
                <w:szCs w:val="22"/>
              </w:rPr>
              <w:t># Eligible to extend rights</w:t>
            </w:r>
          </w:p>
          <w:p w14:paraId="13F5DB2A" w14:textId="77777777" w:rsidR="00BE2765" w:rsidRPr="00EB5E4A" w:rsidRDefault="00BE2765" w:rsidP="007A6D4E">
            <w:pPr>
              <w:rPr>
                <w:sz w:val="22"/>
                <w:szCs w:val="22"/>
              </w:rPr>
            </w:pPr>
            <w:r w:rsidRPr="00EB5E4A">
              <w:rPr>
                <w:sz w:val="22"/>
                <w:szCs w:val="22"/>
              </w:rPr>
              <w:t># Yes</w:t>
            </w:r>
          </w:p>
          <w:p w14:paraId="59E59ED1" w14:textId="77777777" w:rsidR="00BE2765" w:rsidRPr="00EB5E4A" w:rsidRDefault="00BE2765" w:rsidP="007A6D4E">
            <w:pPr>
              <w:rPr>
                <w:sz w:val="22"/>
                <w:szCs w:val="22"/>
              </w:rPr>
            </w:pPr>
            <w:r w:rsidRPr="00EB5E4A">
              <w:rPr>
                <w:sz w:val="22"/>
                <w:szCs w:val="22"/>
              </w:rPr>
              <w:t># No</w:t>
            </w:r>
          </w:p>
          <w:p w14:paraId="590A997B" w14:textId="77777777" w:rsidR="00BE2765" w:rsidRPr="00EB5E4A" w:rsidRDefault="00BE2765" w:rsidP="007A6D4E">
            <w:pPr>
              <w:rPr>
                <w:sz w:val="22"/>
                <w:szCs w:val="22"/>
              </w:rPr>
            </w:pPr>
            <w:r w:rsidRPr="00EB5E4A">
              <w:rPr>
                <w:sz w:val="22"/>
                <w:szCs w:val="22"/>
              </w:rPr>
              <w:t># Abstentions</w:t>
            </w:r>
          </w:p>
          <w:p w14:paraId="06AEF08F" w14:textId="77777777" w:rsidR="00BE2765" w:rsidRPr="00EB5E4A" w:rsidRDefault="00BE2765" w:rsidP="007A6D4E">
            <w:pPr>
              <w:rPr>
                <w:sz w:val="22"/>
                <w:szCs w:val="22"/>
              </w:rPr>
            </w:pPr>
            <w:r w:rsidRPr="00EB5E4A">
              <w:rPr>
                <w:sz w:val="22"/>
                <w:szCs w:val="22"/>
              </w:rPr>
              <w:t># Unavailable</w:t>
            </w:r>
          </w:p>
        </w:tc>
        <w:tc>
          <w:tcPr>
            <w:tcW w:w="4860" w:type="dxa"/>
            <w:tcBorders>
              <w:top w:val="nil"/>
              <w:left w:val="nil"/>
            </w:tcBorders>
            <w:shd w:val="clear" w:color="auto" w:fill="auto"/>
          </w:tcPr>
          <w:p w14:paraId="004F4E82" w14:textId="77777777" w:rsidR="00BE2765" w:rsidRPr="00EB5E4A" w:rsidRDefault="00BE2765" w:rsidP="007A6D4E">
            <w:pPr>
              <w:rPr>
                <w:sz w:val="22"/>
                <w:szCs w:val="22"/>
              </w:rPr>
            </w:pPr>
            <w:r w:rsidRPr="00EB5E4A">
              <w:rPr>
                <w:sz w:val="22"/>
                <w:szCs w:val="22"/>
              </w:rPr>
              <w:fldChar w:fldCharType="begin">
                <w:ffData>
                  <w:name w:val="Text14"/>
                  <w:enabled/>
                  <w:calcOnExit w:val="0"/>
                  <w:textInput/>
                </w:ffData>
              </w:fldChar>
            </w:r>
            <w:r w:rsidRPr="00EB5E4A">
              <w:rPr>
                <w:sz w:val="22"/>
                <w:szCs w:val="22"/>
              </w:rPr>
              <w:instrText xml:space="preserve"> FORMTEXT </w:instrText>
            </w:r>
            <w:r w:rsidRPr="00EB5E4A">
              <w:rPr>
                <w:sz w:val="22"/>
                <w:szCs w:val="22"/>
              </w:rPr>
            </w:r>
            <w:r w:rsidRPr="00EB5E4A">
              <w:rPr>
                <w:sz w:val="22"/>
                <w:szCs w:val="22"/>
              </w:rPr>
              <w:fldChar w:fldCharType="separate"/>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sz w:val="22"/>
                <w:szCs w:val="22"/>
              </w:rPr>
              <w:fldChar w:fldCharType="end"/>
            </w:r>
            <w:r w:rsidRPr="00EB5E4A">
              <w:rPr>
                <w:sz w:val="22"/>
                <w:szCs w:val="22"/>
              </w:rPr>
              <w:t xml:space="preserve">  (# of Assoc &amp; full Profs)</w:t>
            </w:r>
          </w:p>
          <w:p w14:paraId="7D83794F" w14:textId="77777777" w:rsidR="00BE2765" w:rsidRPr="00EB5E4A" w:rsidRDefault="00BE2765" w:rsidP="007A6D4E">
            <w:pPr>
              <w:rPr>
                <w:sz w:val="22"/>
                <w:szCs w:val="22"/>
              </w:rPr>
            </w:pPr>
            <w:r w:rsidRPr="00EB5E4A">
              <w:rPr>
                <w:sz w:val="22"/>
                <w:szCs w:val="22"/>
              </w:rPr>
              <w:fldChar w:fldCharType="begin">
                <w:ffData>
                  <w:name w:val="Text15"/>
                  <w:enabled/>
                  <w:calcOnExit w:val="0"/>
                  <w:textInput/>
                </w:ffData>
              </w:fldChar>
            </w:r>
            <w:r w:rsidRPr="00EB5E4A">
              <w:rPr>
                <w:sz w:val="22"/>
                <w:szCs w:val="22"/>
              </w:rPr>
              <w:instrText xml:space="preserve"> FORMTEXT </w:instrText>
            </w:r>
            <w:r w:rsidRPr="00EB5E4A">
              <w:rPr>
                <w:sz w:val="22"/>
                <w:szCs w:val="22"/>
              </w:rPr>
            </w:r>
            <w:r w:rsidRPr="00EB5E4A">
              <w:rPr>
                <w:sz w:val="22"/>
                <w:szCs w:val="22"/>
              </w:rPr>
              <w:fldChar w:fldCharType="separate"/>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sz w:val="22"/>
                <w:szCs w:val="22"/>
              </w:rPr>
              <w:fldChar w:fldCharType="end"/>
            </w:r>
          </w:p>
          <w:p w14:paraId="37D1D2B9" w14:textId="77777777" w:rsidR="00BE2765" w:rsidRPr="00EB5E4A" w:rsidRDefault="00BE2765" w:rsidP="007A6D4E">
            <w:pPr>
              <w:rPr>
                <w:sz w:val="22"/>
                <w:szCs w:val="22"/>
              </w:rPr>
            </w:pPr>
            <w:r w:rsidRPr="00EB5E4A">
              <w:rPr>
                <w:sz w:val="22"/>
                <w:szCs w:val="22"/>
              </w:rPr>
              <w:fldChar w:fldCharType="begin">
                <w:ffData>
                  <w:name w:val="Text16"/>
                  <w:enabled/>
                  <w:calcOnExit w:val="0"/>
                  <w:textInput/>
                </w:ffData>
              </w:fldChar>
            </w:r>
            <w:r w:rsidRPr="00EB5E4A">
              <w:rPr>
                <w:sz w:val="22"/>
                <w:szCs w:val="22"/>
              </w:rPr>
              <w:instrText xml:space="preserve"> FORMTEXT </w:instrText>
            </w:r>
            <w:r w:rsidRPr="00EB5E4A">
              <w:rPr>
                <w:sz w:val="22"/>
                <w:szCs w:val="22"/>
              </w:rPr>
            </w:r>
            <w:r w:rsidRPr="00EB5E4A">
              <w:rPr>
                <w:sz w:val="22"/>
                <w:szCs w:val="22"/>
              </w:rPr>
              <w:fldChar w:fldCharType="separate"/>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sz w:val="22"/>
                <w:szCs w:val="22"/>
              </w:rPr>
              <w:fldChar w:fldCharType="end"/>
            </w:r>
          </w:p>
          <w:p w14:paraId="078DD136" w14:textId="77777777" w:rsidR="00BE2765" w:rsidRPr="00EB5E4A" w:rsidRDefault="00BE2765" w:rsidP="007A6D4E">
            <w:pPr>
              <w:rPr>
                <w:sz w:val="22"/>
                <w:szCs w:val="22"/>
              </w:rPr>
            </w:pPr>
            <w:r w:rsidRPr="00EB5E4A">
              <w:rPr>
                <w:sz w:val="22"/>
                <w:szCs w:val="22"/>
              </w:rPr>
              <w:fldChar w:fldCharType="begin">
                <w:ffData>
                  <w:name w:val="Text17"/>
                  <w:enabled/>
                  <w:calcOnExit w:val="0"/>
                  <w:textInput/>
                </w:ffData>
              </w:fldChar>
            </w:r>
            <w:r w:rsidRPr="00EB5E4A">
              <w:rPr>
                <w:sz w:val="22"/>
                <w:szCs w:val="22"/>
              </w:rPr>
              <w:instrText xml:space="preserve"> FORMTEXT </w:instrText>
            </w:r>
            <w:r w:rsidRPr="00EB5E4A">
              <w:rPr>
                <w:sz w:val="22"/>
                <w:szCs w:val="22"/>
              </w:rPr>
            </w:r>
            <w:r w:rsidRPr="00EB5E4A">
              <w:rPr>
                <w:sz w:val="22"/>
                <w:szCs w:val="22"/>
              </w:rPr>
              <w:fldChar w:fldCharType="separate"/>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sz w:val="22"/>
                <w:szCs w:val="22"/>
              </w:rPr>
              <w:fldChar w:fldCharType="end"/>
            </w:r>
          </w:p>
          <w:p w14:paraId="669FBB76" w14:textId="77777777" w:rsidR="00BE2765" w:rsidRPr="00EB5E4A" w:rsidRDefault="00BE2765" w:rsidP="007A6D4E">
            <w:pPr>
              <w:rPr>
                <w:sz w:val="22"/>
                <w:szCs w:val="22"/>
              </w:rPr>
            </w:pPr>
            <w:r w:rsidRPr="00EB5E4A">
              <w:rPr>
                <w:sz w:val="22"/>
                <w:szCs w:val="22"/>
              </w:rPr>
              <w:fldChar w:fldCharType="begin">
                <w:ffData>
                  <w:name w:val="Text17"/>
                  <w:enabled/>
                  <w:calcOnExit w:val="0"/>
                  <w:textInput/>
                </w:ffData>
              </w:fldChar>
            </w:r>
            <w:r w:rsidRPr="00EB5E4A">
              <w:rPr>
                <w:sz w:val="22"/>
                <w:szCs w:val="22"/>
              </w:rPr>
              <w:instrText xml:space="preserve"> FORMTEXT </w:instrText>
            </w:r>
            <w:r w:rsidRPr="00EB5E4A">
              <w:rPr>
                <w:sz w:val="22"/>
                <w:szCs w:val="22"/>
              </w:rPr>
            </w:r>
            <w:r w:rsidRPr="00EB5E4A">
              <w:rPr>
                <w:sz w:val="22"/>
                <w:szCs w:val="22"/>
              </w:rPr>
              <w:fldChar w:fldCharType="separate"/>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noProof/>
                <w:sz w:val="22"/>
                <w:szCs w:val="22"/>
              </w:rPr>
              <w:t> </w:t>
            </w:r>
            <w:r w:rsidRPr="00EB5E4A">
              <w:rPr>
                <w:sz w:val="22"/>
                <w:szCs w:val="22"/>
              </w:rPr>
              <w:fldChar w:fldCharType="end"/>
            </w:r>
          </w:p>
        </w:tc>
      </w:tr>
    </w:tbl>
    <w:p w14:paraId="086E6CCD" w14:textId="77777777" w:rsidR="00BE2765" w:rsidRDefault="00BE2765" w:rsidP="00BE2765">
      <w:pPr>
        <w:ind w:hanging="1080"/>
        <w:jc w:val="center"/>
        <w:rPr>
          <w:b/>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8237"/>
      </w:tblGrid>
      <w:tr w:rsidR="002A3973" w:rsidRPr="00627890" w14:paraId="1CB4C604" w14:textId="77777777" w:rsidTr="00EB5E4A">
        <w:tc>
          <w:tcPr>
            <w:tcW w:w="2743" w:type="dxa"/>
            <w:tcBorders>
              <w:right w:val="nil"/>
            </w:tcBorders>
            <w:shd w:val="clear" w:color="auto" w:fill="auto"/>
          </w:tcPr>
          <w:p w14:paraId="0F50AD32" w14:textId="77777777" w:rsidR="002A3973" w:rsidRPr="00EB5E4A" w:rsidRDefault="002A3973" w:rsidP="002A3973">
            <w:pPr>
              <w:rPr>
                <w:sz w:val="22"/>
                <w:szCs w:val="22"/>
              </w:rPr>
            </w:pPr>
            <w:r w:rsidRPr="00EB5E4A">
              <w:rPr>
                <w:sz w:val="22"/>
                <w:szCs w:val="22"/>
              </w:rPr>
              <w:t xml:space="preserve">Recalled </w:t>
            </w:r>
            <w:proofErr w:type="spellStart"/>
            <w:r w:rsidRPr="00EB5E4A">
              <w:rPr>
                <w:sz w:val="22"/>
                <w:szCs w:val="22"/>
              </w:rPr>
              <w:t>Emeritae</w:t>
            </w:r>
            <w:proofErr w:type="spellEnd"/>
            <w:r w:rsidRPr="00EB5E4A">
              <w:rPr>
                <w:sz w:val="22"/>
                <w:szCs w:val="22"/>
              </w:rPr>
              <w:t>/</w:t>
            </w:r>
            <w:proofErr w:type="spellStart"/>
            <w:r w:rsidRPr="00EB5E4A">
              <w:rPr>
                <w:sz w:val="22"/>
                <w:szCs w:val="22"/>
              </w:rPr>
              <w:t>i</w:t>
            </w:r>
            <w:proofErr w:type="spellEnd"/>
            <w:r w:rsidRPr="00EB5E4A">
              <w:rPr>
                <w:sz w:val="22"/>
                <w:szCs w:val="22"/>
              </w:rPr>
              <w:t xml:space="preserve"> vote on:</w:t>
            </w:r>
          </w:p>
        </w:tc>
        <w:tc>
          <w:tcPr>
            <w:tcW w:w="8237" w:type="dxa"/>
            <w:tcBorders>
              <w:left w:val="nil"/>
            </w:tcBorders>
            <w:shd w:val="clear" w:color="auto" w:fill="auto"/>
          </w:tcPr>
          <w:p w14:paraId="25111DE6" w14:textId="4A5FCF19" w:rsidR="002A3973" w:rsidRPr="00EB5E4A" w:rsidRDefault="00211107" w:rsidP="002A3973">
            <w:pPr>
              <w:rPr>
                <w:sz w:val="22"/>
                <w:szCs w:val="22"/>
              </w:rPr>
            </w:pPr>
            <w:r>
              <w:rPr>
                <w:sz w:val="22"/>
                <w:szCs w:val="22"/>
              </w:rPr>
              <w:t>No</w:t>
            </w:r>
          </w:p>
        </w:tc>
      </w:tr>
      <w:tr w:rsidR="002A3973" w:rsidRPr="00627890" w14:paraId="6C7E306B" w14:textId="77777777" w:rsidTr="00EB5E4A">
        <w:tc>
          <w:tcPr>
            <w:tcW w:w="2743" w:type="dxa"/>
            <w:tcBorders>
              <w:right w:val="nil"/>
            </w:tcBorders>
            <w:shd w:val="clear" w:color="auto" w:fill="auto"/>
          </w:tcPr>
          <w:p w14:paraId="5E1D498A" w14:textId="77777777" w:rsidR="002A3973" w:rsidRPr="00A55416" w:rsidRDefault="002A3973" w:rsidP="002A3973">
            <w:pPr>
              <w:rPr>
                <w:sz w:val="22"/>
                <w:szCs w:val="22"/>
              </w:rPr>
            </w:pPr>
            <w:r w:rsidRPr="00A55416">
              <w:rPr>
                <w:sz w:val="22"/>
                <w:szCs w:val="22"/>
              </w:rPr>
              <w:t xml:space="preserve">All </w:t>
            </w:r>
            <w:proofErr w:type="spellStart"/>
            <w:r w:rsidRPr="00A55416">
              <w:rPr>
                <w:sz w:val="22"/>
                <w:szCs w:val="22"/>
              </w:rPr>
              <w:t>Emeritae</w:t>
            </w:r>
            <w:proofErr w:type="spellEnd"/>
            <w:r w:rsidRPr="00A55416">
              <w:rPr>
                <w:sz w:val="22"/>
                <w:szCs w:val="22"/>
              </w:rPr>
              <w:t>/</w:t>
            </w:r>
            <w:proofErr w:type="spellStart"/>
            <w:r w:rsidRPr="00A55416">
              <w:rPr>
                <w:sz w:val="22"/>
                <w:szCs w:val="22"/>
              </w:rPr>
              <w:t>i</w:t>
            </w:r>
            <w:proofErr w:type="spellEnd"/>
            <w:r w:rsidRPr="00A55416">
              <w:rPr>
                <w:sz w:val="22"/>
                <w:szCs w:val="22"/>
              </w:rPr>
              <w:t xml:space="preserve"> vote on:</w:t>
            </w:r>
          </w:p>
        </w:tc>
        <w:tc>
          <w:tcPr>
            <w:tcW w:w="8237" w:type="dxa"/>
            <w:tcBorders>
              <w:left w:val="nil"/>
            </w:tcBorders>
            <w:shd w:val="clear" w:color="auto" w:fill="auto"/>
          </w:tcPr>
          <w:p w14:paraId="249B14EB" w14:textId="6D55E07C" w:rsidR="002A3973" w:rsidRPr="00A55416" w:rsidRDefault="00211107" w:rsidP="002A3973">
            <w:pPr>
              <w:rPr>
                <w:sz w:val="22"/>
                <w:szCs w:val="22"/>
              </w:rPr>
            </w:pPr>
            <w:r w:rsidRPr="00A55416">
              <w:rPr>
                <w:sz w:val="22"/>
                <w:szCs w:val="22"/>
              </w:rPr>
              <w:t>No</w:t>
            </w:r>
          </w:p>
        </w:tc>
      </w:tr>
      <w:tr w:rsidR="00A43A74" w:rsidRPr="00A43A74" w14:paraId="175E21F8" w14:textId="77777777" w:rsidTr="00EB5E4A">
        <w:tc>
          <w:tcPr>
            <w:tcW w:w="2743" w:type="dxa"/>
            <w:tcBorders>
              <w:right w:val="nil"/>
            </w:tcBorders>
            <w:shd w:val="clear" w:color="auto" w:fill="auto"/>
          </w:tcPr>
          <w:p w14:paraId="401469CA" w14:textId="77777777" w:rsidR="0048418D" w:rsidRPr="00A55416" w:rsidRDefault="0048418D" w:rsidP="002A3973">
            <w:pPr>
              <w:rPr>
                <w:sz w:val="22"/>
                <w:szCs w:val="22"/>
              </w:rPr>
            </w:pPr>
            <w:r w:rsidRPr="00A55416">
              <w:rPr>
                <w:sz w:val="22"/>
                <w:szCs w:val="22"/>
              </w:rPr>
              <w:t>LPSOEs vote on:</w:t>
            </w:r>
          </w:p>
        </w:tc>
        <w:tc>
          <w:tcPr>
            <w:tcW w:w="8237" w:type="dxa"/>
            <w:tcBorders>
              <w:left w:val="nil"/>
            </w:tcBorders>
            <w:shd w:val="clear" w:color="auto" w:fill="auto"/>
          </w:tcPr>
          <w:p w14:paraId="6A2B3A08" w14:textId="2E7DAB9D" w:rsidR="0048418D" w:rsidRPr="00A55416" w:rsidRDefault="00E07B1B" w:rsidP="002A3973">
            <w:pPr>
              <w:rPr>
                <w:sz w:val="22"/>
                <w:szCs w:val="22"/>
              </w:rPr>
            </w:pPr>
            <w:r w:rsidRPr="00A55416">
              <w:rPr>
                <w:sz w:val="22"/>
                <w:szCs w:val="22"/>
              </w:rPr>
              <w:t>LPSOE</w:t>
            </w:r>
            <w:r w:rsidR="00775B4F" w:rsidRPr="00A55416">
              <w:rPr>
                <w:sz w:val="22"/>
                <w:szCs w:val="22"/>
              </w:rPr>
              <w:t xml:space="preserve"> </w:t>
            </w:r>
            <w:r w:rsidR="00867673" w:rsidRPr="00A55416">
              <w:rPr>
                <w:sz w:val="22"/>
                <w:szCs w:val="22"/>
              </w:rPr>
              <w:t>Appointment</w:t>
            </w:r>
            <w:r w:rsidR="00775B4F" w:rsidRPr="00A55416">
              <w:rPr>
                <w:sz w:val="22"/>
                <w:szCs w:val="22"/>
              </w:rPr>
              <w:t>s</w:t>
            </w:r>
          </w:p>
        </w:tc>
      </w:tr>
      <w:tr w:rsidR="0048418D" w:rsidRPr="00627890" w14:paraId="2C47860D" w14:textId="77777777" w:rsidTr="00EB5E4A">
        <w:tc>
          <w:tcPr>
            <w:tcW w:w="2743" w:type="dxa"/>
            <w:tcBorders>
              <w:right w:val="nil"/>
            </w:tcBorders>
            <w:shd w:val="clear" w:color="auto" w:fill="auto"/>
          </w:tcPr>
          <w:p w14:paraId="1149F180" w14:textId="77777777" w:rsidR="0048418D" w:rsidRDefault="0048418D" w:rsidP="002A3973">
            <w:pPr>
              <w:rPr>
                <w:sz w:val="22"/>
                <w:szCs w:val="22"/>
              </w:rPr>
            </w:pPr>
            <w:r>
              <w:rPr>
                <w:sz w:val="22"/>
                <w:szCs w:val="22"/>
              </w:rPr>
              <w:t>SOEs vote on:</w:t>
            </w:r>
          </w:p>
        </w:tc>
        <w:tc>
          <w:tcPr>
            <w:tcW w:w="8237" w:type="dxa"/>
            <w:tcBorders>
              <w:left w:val="nil"/>
            </w:tcBorders>
            <w:shd w:val="clear" w:color="auto" w:fill="auto"/>
          </w:tcPr>
          <w:p w14:paraId="5CC27D23" w14:textId="6A403DFD" w:rsidR="0048418D" w:rsidRDefault="00211107" w:rsidP="002A3973">
            <w:pPr>
              <w:rPr>
                <w:sz w:val="22"/>
                <w:szCs w:val="22"/>
              </w:rPr>
            </w:pPr>
            <w:r>
              <w:rPr>
                <w:sz w:val="22"/>
                <w:szCs w:val="22"/>
              </w:rPr>
              <w:t>N/A</w:t>
            </w:r>
          </w:p>
        </w:tc>
      </w:tr>
    </w:tbl>
    <w:p w14:paraId="4EEE6E7F" w14:textId="77777777" w:rsidR="0048418D" w:rsidRDefault="0048418D" w:rsidP="00A97925">
      <w:pPr>
        <w:pStyle w:val="Default"/>
        <w:ind w:left="-900"/>
        <w:rPr>
          <w:b/>
          <w:sz w:val="23"/>
          <w:szCs w:val="23"/>
        </w:rPr>
      </w:pPr>
    </w:p>
    <w:p w14:paraId="2C11ECCF" w14:textId="77777777" w:rsidR="00A97925" w:rsidRPr="00A97925" w:rsidRDefault="00E83A7D" w:rsidP="00A97925">
      <w:pPr>
        <w:pStyle w:val="Default"/>
        <w:ind w:left="-900"/>
        <w:rPr>
          <w:b/>
          <w:sz w:val="23"/>
          <w:szCs w:val="23"/>
        </w:rPr>
      </w:pPr>
      <w:r>
        <w:rPr>
          <w:b/>
          <w:sz w:val="23"/>
          <w:szCs w:val="23"/>
        </w:rPr>
        <w:t>Please note</w:t>
      </w:r>
      <w:r w:rsidR="00A97925" w:rsidRPr="00A97925">
        <w:rPr>
          <w:b/>
          <w:sz w:val="23"/>
          <w:szCs w:val="23"/>
        </w:rPr>
        <w:t xml:space="preserve"> </w:t>
      </w:r>
      <w:r w:rsidR="002718D4">
        <w:rPr>
          <w:b/>
          <w:sz w:val="23"/>
          <w:szCs w:val="23"/>
        </w:rPr>
        <w:t>that</w:t>
      </w:r>
      <w:r w:rsidR="00A97925" w:rsidRPr="00A97925">
        <w:rPr>
          <w:b/>
          <w:sz w:val="23"/>
          <w:szCs w:val="23"/>
        </w:rPr>
        <w:t xml:space="preserve"> departments </w:t>
      </w:r>
      <w:r w:rsidR="00500BD9">
        <w:rPr>
          <w:b/>
          <w:sz w:val="23"/>
          <w:szCs w:val="23"/>
        </w:rPr>
        <w:t xml:space="preserve">must refrain from the use </w:t>
      </w:r>
      <w:r w:rsidR="00A97925" w:rsidRPr="00A97925">
        <w:rPr>
          <w:b/>
          <w:sz w:val="23"/>
          <w:szCs w:val="23"/>
        </w:rPr>
        <w:t xml:space="preserve">of “exploding votes.”  An exploding procedure is where it is announced that those not responding by a certain time and date are assumed to favor (or oppose) the action. </w:t>
      </w:r>
    </w:p>
    <w:p w14:paraId="46B67F8A" w14:textId="77777777" w:rsidR="00A97925" w:rsidRDefault="00A97925" w:rsidP="001D257A">
      <w:pPr>
        <w:ind w:hanging="1080"/>
        <w:rPr>
          <w:sz w:val="22"/>
          <w:szCs w:val="22"/>
        </w:rPr>
      </w:pPr>
    </w:p>
    <w:p w14:paraId="6247AFC4" w14:textId="77777777" w:rsidR="0089301D" w:rsidRDefault="0089301D" w:rsidP="001D257A">
      <w:pPr>
        <w:ind w:hanging="1080"/>
        <w:rPr>
          <w:sz w:val="22"/>
          <w:szCs w:val="22"/>
        </w:rPr>
      </w:pPr>
    </w:p>
    <w:p w14:paraId="28952203" w14:textId="77777777" w:rsidR="00211107" w:rsidRDefault="00A97925" w:rsidP="00211107">
      <w:pPr>
        <w:ind w:hanging="1080"/>
        <w:rPr>
          <w:sz w:val="22"/>
          <w:szCs w:val="22"/>
        </w:rPr>
      </w:pPr>
      <w:r w:rsidRPr="0089301D">
        <w:rPr>
          <w:sz w:val="22"/>
          <w:szCs w:val="22"/>
        </w:rPr>
        <w:t xml:space="preserve">Description of Departmental Policy on Proxy or Absentee Voting:  </w:t>
      </w:r>
    </w:p>
    <w:p w14:paraId="042692C5" w14:textId="30903D87" w:rsidR="00211107" w:rsidRPr="00211107" w:rsidRDefault="00211107" w:rsidP="00211107">
      <w:pPr>
        <w:ind w:hanging="1080"/>
        <w:rPr>
          <w:sz w:val="22"/>
          <w:szCs w:val="22"/>
        </w:rPr>
      </w:pPr>
      <w:r w:rsidRPr="00211107">
        <w:rPr>
          <w:sz w:val="22"/>
          <w:szCs w:val="22"/>
        </w:rPr>
        <w:t>Proxy votes are accepted prior to the meeting, if a faculty member is not going to be present - they will tell the chair or</w:t>
      </w:r>
    </w:p>
    <w:p w14:paraId="56D93B2C" w14:textId="77777777" w:rsidR="00211107" w:rsidRPr="00211107" w:rsidRDefault="00211107" w:rsidP="00211107">
      <w:pPr>
        <w:ind w:hanging="1080"/>
        <w:rPr>
          <w:sz w:val="22"/>
          <w:szCs w:val="22"/>
        </w:rPr>
      </w:pPr>
      <w:r w:rsidRPr="00211107">
        <w:rPr>
          <w:sz w:val="22"/>
          <w:szCs w:val="22"/>
        </w:rPr>
        <w:t>another faculty member what their vote will be. Absentee votes are considered unavailable. Voting is conducted at the</w:t>
      </w:r>
    </w:p>
    <w:p w14:paraId="66BFFC3F" w14:textId="77777777" w:rsidR="00211107" w:rsidRPr="00211107" w:rsidRDefault="00211107" w:rsidP="00211107">
      <w:pPr>
        <w:ind w:hanging="1080"/>
        <w:rPr>
          <w:sz w:val="22"/>
          <w:szCs w:val="22"/>
        </w:rPr>
      </w:pPr>
      <w:r w:rsidRPr="00211107">
        <w:rPr>
          <w:sz w:val="22"/>
          <w:szCs w:val="22"/>
        </w:rPr>
        <w:t>end of the meeting. The Chair will ask if there are any objections to a show of hands. If no objection, then he/she will</w:t>
      </w:r>
    </w:p>
    <w:p w14:paraId="732EDBD9" w14:textId="6E3CE0FD" w:rsidR="002A3973" w:rsidRPr="0089301D" w:rsidRDefault="00211107" w:rsidP="00211107">
      <w:pPr>
        <w:ind w:hanging="1080"/>
        <w:rPr>
          <w:sz w:val="22"/>
          <w:szCs w:val="22"/>
        </w:rPr>
      </w:pPr>
      <w:r w:rsidRPr="00211107">
        <w:rPr>
          <w:sz w:val="22"/>
          <w:szCs w:val="22"/>
        </w:rPr>
        <w:t>take a vote with a show of hands. If someone objects, then a paper ballot is provided.</w:t>
      </w:r>
      <w:r w:rsidR="00EC5CFA" w:rsidRPr="0089301D">
        <w:rPr>
          <w:sz w:val="22"/>
          <w:szCs w:val="22"/>
        </w:rPr>
        <w:t xml:space="preserve">  </w:t>
      </w:r>
    </w:p>
    <w:p w14:paraId="67B51861" w14:textId="77777777" w:rsidR="00481979" w:rsidRDefault="00481979" w:rsidP="001D257A">
      <w:pPr>
        <w:ind w:hanging="1080"/>
        <w:rPr>
          <w:sz w:val="22"/>
          <w:szCs w:val="22"/>
        </w:rPr>
      </w:pPr>
    </w:p>
    <w:p w14:paraId="29752784" w14:textId="77777777" w:rsidR="0004151A" w:rsidRDefault="0004151A" w:rsidP="001D257A">
      <w:pPr>
        <w:ind w:hanging="1080"/>
        <w:rPr>
          <w:sz w:val="22"/>
          <w:szCs w:val="22"/>
        </w:rPr>
      </w:pPr>
    </w:p>
    <w:p w14:paraId="0E79CA79" w14:textId="17FC9A9E" w:rsidR="0089301D" w:rsidRPr="0089301D" w:rsidRDefault="0089301D" w:rsidP="001D257A">
      <w:pPr>
        <w:ind w:hanging="1080"/>
        <w:rPr>
          <w:sz w:val="22"/>
          <w:szCs w:val="22"/>
        </w:rPr>
      </w:pPr>
      <w:r w:rsidRPr="0089301D">
        <w:rPr>
          <w:sz w:val="22"/>
          <w:szCs w:val="22"/>
        </w:rPr>
        <w:t xml:space="preserve">Description of Departmental Policy on advisory extensions (include vote to extend privileges): </w:t>
      </w:r>
      <w:r w:rsidR="00DD178A">
        <w:rPr>
          <w:sz w:val="22"/>
          <w:szCs w:val="22"/>
        </w:rPr>
        <w:t>N/A</w:t>
      </w:r>
    </w:p>
    <w:p w14:paraId="71593D6D" w14:textId="77777777" w:rsidR="0089301D" w:rsidRDefault="0089301D" w:rsidP="001D257A">
      <w:pPr>
        <w:ind w:hanging="1080"/>
        <w:rPr>
          <w:sz w:val="22"/>
          <w:szCs w:val="22"/>
        </w:rPr>
      </w:pPr>
    </w:p>
    <w:p w14:paraId="079664A7" w14:textId="77777777" w:rsidR="002718D4" w:rsidRPr="0089301D" w:rsidRDefault="002718D4" w:rsidP="00EA6603">
      <w:pPr>
        <w:rPr>
          <w:sz w:val="22"/>
          <w:szCs w:val="22"/>
        </w:rPr>
      </w:pPr>
    </w:p>
    <w:p w14:paraId="2FA01D6E" w14:textId="7C8F6FE3" w:rsidR="002718D4" w:rsidRDefault="002718D4" w:rsidP="002718D4">
      <w:pPr>
        <w:ind w:left="-1080"/>
        <w:rPr>
          <w:sz w:val="22"/>
          <w:szCs w:val="22"/>
        </w:rPr>
      </w:pPr>
      <w:r w:rsidRPr="0089301D">
        <w:rPr>
          <w:sz w:val="22"/>
          <w:szCs w:val="22"/>
        </w:rPr>
        <w:t>Per Bylaw 55 A.1 – “No department shall be organized in a way that would deny to any of its non-</w:t>
      </w:r>
      <w:proofErr w:type="spellStart"/>
      <w:r w:rsidRPr="0089301D">
        <w:rPr>
          <w:sz w:val="22"/>
          <w:szCs w:val="22"/>
        </w:rPr>
        <w:t>emeritae</w:t>
      </w:r>
      <w:proofErr w:type="spellEnd"/>
      <w:r w:rsidRPr="0089301D">
        <w:rPr>
          <w:sz w:val="22"/>
          <w:szCs w:val="22"/>
        </w:rPr>
        <w:t>/</w:t>
      </w:r>
      <w:proofErr w:type="spellStart"/>
      <w:r w:rsidRPr="0089301D">
        <w:rPr>
          <w:sz w:val="22"/>
          <w:szCs w:val="22"/>
        </w:rPr>
        <w:t>i</w:t>
      </w:r>
      <w:proofErr w:type="spellEnd"/>
      <w:r w:rsidRPr="0089301D">
        <w:rPr>
          <w:sz w:val="22"/>
          <w:szCs w:val="22"/>
        </w:rPr>
        <w:t xml:space="preserve"> faculty who are voting members of the Academic Senate, the right to vote on substantial departmental questions…” Please describe below the department voting practice for items of departmental business outside of the personnel review process (e.g. </w:t>
      </w:r>
      <w:r w:rsidR="00E83A7D" w:rsidRPr="0089301D">
        <w:rPr>
          <w:sz w:val="22"/>
          <w:szCs w:val="22"/>
        </w:rPr>
        <w:t xml:space="preserve">departmental planning and general policies/procedures, program and course modifications, recruitment processes): </w:t>
      </w:r>
    </w:p>
    <w:p w14:paraId="25C458A5" w14:textId="79B7EA5B" w:rsidR="006E4359" w:rsidRDefault="006E4359" w:rsidP="002718D4">
      <w:pPr>
        <w:ind w:left="-1080"/>
        <w:rPr>
          <w:sz w:val="22"/>
          <w:szCs w:val="22"/>
        </w:rPr>
      </w:pPr>
      <w:r w:rsidRPr="006E4359">
        <w:rPr>
          <w:sz w:val="22"/>
          <w:szCs w:val="22"/>
        </w:rPr>
        <w:t>All tenure track faculty have the right to vote on all departmental business outside the personnel review process.</w:t>
      </w:r>
    </w:p>
    <w:p w14:paraId="2C95D8BB" w14:textId="77777777" w:rsidR="0004151A" w:rsidRDefault="0004151A" w:rsidP="002718D4">
      <w:pPr>
        <w:ind w:left="-1080"/>
        <w:rPr>
          <w:sz w:val="22"/>
          <w:szCs w:val="22"/>
        </w:rPr>
      </w:pPr>
    </w:p>
    <w:p w14:paraId="219744F9" w14:textId="77777777" w:rsidR="001423E6" w:rsidRDefault="0004151A" w:rsidP="0004151A">
      <w:pPr>
        <w:ind w:hanging="1080"/>
        <w:rPr>
          <w:sz w:val="22"/>
          <w:szCs w:val="22"/>
        </w:rPr>
      </w:pPr>
      <w:r w:rsidRPr="0089301D">
        <w:rPr>
          <w:sz w:val="22"/>
          <w:szCs w:val="22"/>
        </w:rPr>
        <w:t>Comments (you may include specific voting procedures or other miscellaneous information in this section):</w:t>
      </w:r>
    </w:p>
    <w:p w14:paraId="0BA85AA0" w14:textId="0D78C9C6" w:rsidR="0004151A" w:rsidRPr="0089301D" w:rsidRDefault="001423E6" w:rsidP="00346B3D">
      <w:pPr>
        <w:ind w:left="-1080"/>
        <w:rPr>
          <w:sz w:val="22"/>
          <w:szCs w:val="22"/>
        </w:rPr>
      </w:pPr>
      <w:r w:rsidRPr="001423E6">
        <w:rPr>
          <w:sz w:val="22"/>
          <w:szCs w:val="22"/>
        </w:rPr>
        <w:t xml:space="preserve">Assistant Professors </w:t>
      </w:r>
      <w:r w:rsidR="00A43A74">
        <w:rPr>
          <w:sz w:val="22"/>
          <w:szCs w:val="22"/>
        </w:rPr>
        <w:t xml:space="preserve">and </w:t>
      </w:r>
      <w:r w:rsidR="00346B3D" w:rsidRPr="00A55416">
        <w:rPr>
          <w:sz w:val="22"/>
          <w:szCs w:val="22"/>
        </w:rPr>
        <w:t xml:space="preserve">Lecturer with Potential for Security of Employment (LPSOE) </w:t>
      </w:r>
      <w:r w:rsidRPr="00A55416">
        <w:rPr>
          <w:sz w:val="22"/>
          <w:szCs w:val="22"/>
        </w:rPr>
        <w:t>are additionally extended the option to review the merit and</w:t>
      </w:r>
      <w:r w:rsidR="00A43A74" w:rsidRPr="00A55416">
        <w:rPr>
          <w:sz w:val="22"/>
          <w:szCs w:val="22"/>
        </w:rPr>
        <w:t xml:space="preserve"> </w:t>
      </w:r>
      <w:r w:rsidRPr="00A55416">
        <w:rPr>
          <w:sz w:val="22"/>
          <w:szCs w:val="22"/>
        </w:rPr>
        <w:t>promotion files of Assistant</w:t>
      </w:r>
      <w:r w:rsidR="00346B3D" w:rsidRPr="00A55416">
        <w:rPr>
          <w:sz w:val="22"/>
          <w:szCs w:val="22"/>
        </w:rPr>
        <w:t xml:space="preserve"> </w:t>
      </w:r>
      <w:r w:rsidRPr="00A55416">
        <w:rPr>
          <w:sz w:val="22"/>
          <w:szCs w:val="22"/>
        </w:rPr>
        <w:t>Professors</w:t>
      </w:r>
      <w:r w:rsidR="00346B3D" w:rsidRPr="00A55416">
        <w:rPr>
          <w:sz w:val="22"/>
          <w:szCs w:val="22"/>
        </w:rPr>
        <w:t xml:space="preserve"> and Lecturer with Potential for Security of Employment (LPSOE)</w:t>
      </w:r>
      <w:r w:rsidRPr="00A55416">
        <w:rPr>
          <w:sz w:val="22"/>
          <w:szCs w:val="22"/>
        </w:rPr>
        <w:t>, and additionally, have the option to attend the initial discussion at the department meeting. Associate</w:t>
      </w:r>
      <w:r w:rsidR="00346B3D" w:rsidRPr="00A55416">
        <w:rPr>
          <w:sz w:val="22"/>
          <w:szCs w:val="22"/>
        </w:rPr>
        <w:t xml:space="preserve"> </w:t>
      </w:r>
      <w:r w:rsidRPr="00A55416">
        <w:rPr>
          <w:sz w:val="22"/>
          <w:szCs w:val="22"/>
        </w:rPr>
        <w:t>Professors are</w:t>
      </w:r>
      <w:r w:rsidRPr="001423E6">
        <w:rPr>
          <w:sz w:val="22"/>
          <w:szCs w:val="22"/>
        </w:rPr>
        <w:t xml:space="preserve"> additionally extended the option to review the merit files of Full Professors, and additionally,</w:t>
      </w:r>
      <w:r w:rsidR="00346B3D">
        <w:rPr>
          <w:sz w:val="22"/>
          <w:szCs w:val="22"/>
        </w:rPr>
        <w:t xml:space="preserve"> </w:t>
      </w:r>
      <w:r w:rsidRPr="001423E6">
        <w:rPr>
          <w:sz w:val="22"/>
          <w:szCs w:val="22"/>
        </w:rPr>
        <w:t>have the option to submit written comments to the Chair for consideration at the department meeting. However, they do</w:t>
      </w:r>
      <w:r w:rsidR="00346B3D">
        <w:rPr>
          <w:sz w:val="22"/>
          <w:szCs w:val="22"/>
        </w:rPr>
        <w:t xml:space="preserve"> </w:t>
      </w:r>
      <w:r w:rsidRPr="001423E6">
        <w:rPr>
          <w:sz w:val="22"/>
          <w:szCs w:val="22"/>
        </w:rPr>
        <w:t>not have the option to attend the department meeting.</w:t>
      </w:r>
      <w:r w:rsidRPr="0089301D">
        <w:rPr>
          <w:sz w:val="22"/>
          <w:szCs w:val="22"/>
        </w:rPr>
        <w:t xml:space="preserve"> </w:t>
      </w:r>
    </w:p>
    <w:p w14:paraId="54A953B0" w14:textId="77777777" w:rsidR="0004151A" w:rsidRPr="0089301D" w:rsidRDefault="0004151A" w:rsidP="002718D4">
      <w:pPr>
        <w:ind w:left="-1080"/>
        <w:rPr>
          <w:sz w:val="22"/>
          <w:szCs w:val="22"/>
        </w:rPr>
      </w:pPr>
    </w:p>
    <w:sectPr w:rsidR="0004151A" w:rsidRPr="0089301D" w:rsidSect="00EA6603">
      <w:pgSz w:w="12240" w:h="15840" w:code="1"/>
      <w:pgMar w:top="648" w:right="720" w:bottom="0" w:left="1800" w:header="547"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13660" w14:textId="77777777" w:rsidR="009D5E66" w:rsidRDefault="009D5E66">
      <w:r>
        <w:separator/>
      </w:r>
    </w:p>
  </w:endnote>
  <w:endnote w:type="continuationSeparator" w:id="0">
    <w:p w14:paraId="5C44C51A" w14:textId="77777777" w:rsidR="009D5E66" w:rsidRDefault="009D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1A056" w14:textId="77777777" w:rsidR="009D5E66" w:rsidRDefault="009D5E66">
      <w:r>
        <w:separator/>
      </w:r>
    </w:p>
  </w:footnote>
  <w:footnote w:type="continuationSeparator" w:id="0">
    <w:p w14:paraId="05F53F45" w14:textId="77777777" w:rsidR="009D5E66" w:rsidRDefault="009D5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8D4"/>
    <w:rsid w:val="0000114B"/>
    <w:rsid w:val="0000115A"/>
    <w:rsid w:val="00003E4B"/>
    <w:rsid w:val="000051E2"/>
    <w:rsid w:val="000053F1"/>
    <w:rsid w:val="00006A77"/>
    <w:rsid w:val="00010F38"/>
    <w:rsid w:val="000147DE"/>
    <w:rsid w:val="00015E46"/>
    <w:rsid w:val="000223D0"/>
    <w:rsid w:val="00022E3E"/>
    <w:rsid w:val="0002557E"/>
    <w:rsid w:val="000269C4"/>
    <w:rsid w:val="000346CB"/>
    <w:rsid w:val="0004151A"/>
    <w:rsid w:val="000426F2"/>
    <w:rsid w:val="000457E5"/>
    <w:rsid w:val="00050F52"/>
    <w:rsid w:val="000553EB"/>
    <w:rsid w:val="00056EFE"/>
    <w:rsid w:val="00057252"/>
    <w:rsid w:val="0006209A"/>
    <w:rsid w:val="0006252A"/>
    <w:rsid w:val="00064318"/>
    <w:rsid w:val="0007074D"/>
    <w:rsid w:val="00080444"/>
    <w:rsid w:val="000812D2"/>
    <w:rsid w:val="00084935"/>
    <w:rsid w:val="000853D1"/>
    <w:rsid w:val="000901E9"/>
    <w:rsid w:val="0009228F"/>
    <w:rsid w:val="00092493"/>
    <w:rsid w:val="00092B53"/>
    <w:rsid w:val="00093270"/>
    <w:rsid w:val="000A01C0"/>
    <w:rsid w:val="000A12AC"/>
    <w:rsid w:val="000A258A"/>
    <w:rsid w:val="000A258D"/>
    <w:rsid w:val="000A4064"/>
    <w:rsid w:val="000A4605"/>
    <w:rsid w:val="000A78E3"/>
    <w:rsid w:val="000B0A4F"/>
    <w:rsid w:val="000B1695"/>
    <w:rsid w:val="000B302B"/>
    <w:rsid w:val="000C11E9"/>
    <w:rsid w:val="000C15DA"/>
    <w:rsid w:val="000C1B4A"/>
    <w:rsid w:val="000C20D6"/>
    <w:rsid w:val="000C2746"/>
    <w:rsid w:val="000C7FA1"/>
    <w:rsid w:val="000D20A1"/>
    <w:rsid w:val="000D435D"/>
    <w:rsid w:val="000E1742"/>
    <w:rsid w:val="000E5580"/>
    <w:rsid w:val="000E6036"/>
    <w:rsid w:val="000E6303"/>
    <w:rsid w:val="000F2386"/>
    <w:rsid w:val="000F23B5"/>
    <w:rsid w:val="000F5153"/>
    <w:rsid w:val="000F54FD"/>
    <w:rsid w:val="000F7E2E"/>
    <w:rsid w:val="00101CB3"/>
    <w:rsid w:val="001062B5"/>
    <w:rsid w:val="00106A0C"/>
    <w:rsid w:val="00106AEE"/>
    <w:rsid w:val="00110104"/>
    <w:rsid w:val="001110A4"/>
    <w:rsid w:val="001139FA"/>
    <w:rsid w:val="00113A43"/>
    <w:rsid w:val="00121970"/>
    <w:rsid w:val="00124547"/>
    <w:rsid w:val="0012545B"/>
    <w:rsid w:val="00126438"/>
    <w:rsid w:val="001319FD"/>
    <w:rsid w:val="0013437F"/>
    <w:rsid w:val="00137996"/>
    <w:rsid w:val="00140723"/>
    <w:rsid w:val="001423E6"/>
    <w:rsid w:val="00142C98"/>
    <w:rsid w:val="00143417"/>
    <w:rsid w:val="00154A1E"/>
    <w:rsid w:val="00155813"/>
    <w:rsid w:val="001563F3"/>
    <w:rsid w:val="001623E4"/>
    <w:rsid w:val="001625C7"/>
    <w:rsid w:val="00163CB3"/>
    <w:rsid w:val="001673D9"/>
    <w:rsid w:val="001829E7"/>
    <w:rsid w:val="00185AD9"/>
    <w:rsid w:val="00185C2C"/>
    <w:rsid w:val="00186C28"/>
    <w:rsid w:val="00186C2C"/>
    <w:rsid w:val="00187894"/>
    <w:rsid w:val="00190A50"/>
    <w:rsid w:val="00194732"/>
    <w:rsid w:val="001A2876"/>
    <w:rsid w:val="001A5034"/>
    <w:rsid w:val="001A654C"/>
    <w:rsid w:val="001A7676"/>
    <w:rsid w:val="001A7A3F"/>
    <w:rsid w:val="001B321C"/>
    <w:rsid w:val="001B5222"/>
    <w:rsid w:val="001C0729"/>
    <w:rsid w:val="001C10BA"/>
    <w:rsid w:val="001C43A9"/>
    <w:rsid w:val="001C48B8"/>
    <w:rsid w:val="001C5EE5"/>
    <w:rsid w:val="001D257A"/>
    <w:rsid w:val="001D3815"/>
    <w:rsid w:val="001D5595"/>
    <w:rsid w:val="001D59D2"/>
    <w:rsid w:val="001D6624"/>
    <w:rsid w:val="001E4A6E"/>
    <w:rsid w:val="001E500D"/>
    <w:rsid w:val="001F6571"/>
    <w:rsid w:val="00200B71"/>
    <w:rsid w:val="002036C5"/>
    <w:rsid w:val="00211107"/>
    <w:rsid w:val="00211E07"/>
    <w:rsid w:val="00212D8D"/>
    <w:rsid w:val="002146EF"/>
    <w:rsid w:val="002176D7"/>
    <w:rsid w:val="0022278A"/>
    <w:rsid w:val="002230CF"/>
    <w:rsid w:val="0022361F"/>
    <w:rsid w:val="00230BA4"/>
    <w:rsid w:val="00235101"/>
    <w:rsid w:val="00236E82"/>
    <w:rsid w:val="00237E14"/>
    <w:rsid w:val="00246C8B"/>
    <w:rsid w:val="0025054D"/>
    <w:rsid w:val="00250668"/>
    <w:rsid w:val="00255967"/>
    <w:rsid w:val="00257D25"/>
    <w:rsid w:val="00261E60"/>
    <w:rsid w:val="00261EAB"/>
    <w:rsid w:val="0026294C"/>
    <w:rsid w:val="00266C63"/>
    <w:rsid w:val="0027148E"/>
    <w:rsid w:val="002718D4"/>
    <w:rsid w:val="002721AA"/>
    <w:rsid w:val="002746F2"/>
    <w:rsid w:val="00274F71"/>
    <w:rsid w:val="00275924"/>
    <w:rsid w:val="00276DF1"/>
    <w:rsid w:val="00282E13"/>
    <w:rsid w:val="00282E83"/>
    <w:rsid w:val="0028468C"/>
    <w:rsid w:val="00291432"/>
    <w:rsid w:val="00292D98"/>
    <w:rsid w:val="00293F47"/>
    <w:rsid w:val="002967CC"/>
    <w:rsid w:val="00297C74"/>
    <w:rsid w:val="00297DC2"/>
    <w:rsid w:val="002A2C20"/>
    <w:rsid w:val="002A3973"/>
    <w:rsid w:val="002A6AFF"/>
    <w:rsid w:val="002A748A"/>
    <w:rsid w:val="002B115A"/>
    <w:rsid w:val="002B323C"/>
    <w:rsid w:val="002B34DE"/>
    <w:rsid w:val="002C1B36"/>
    <w:rsid w:val="002C7AEC"/>
    <w:rsid w:val="002D02C4"/>
    <w:rsid w:val="002D1B2D"/>
    <w:rsid w:val="002D44E4"/>
    <w:rsid w:val="002D4786"/>
    <w:rsid w:val="002D7C44"/>
    <w:rsid w:val="002E1184"/>
    <w:rsid w:val="002E196C"/>
    <w:rsid w:val="002E237C"/>
    <w:rsid w:val="002E353B"/>
    <w:rsid w:val="002E62E6"/>
    <w:rsid w:val="002E660F"/>
    <w:rsid w:val="002E6E4A"/>
    <w:rsid w:val="002E7C66"/>
    <w:rsid w:val="002E7D01"/>
    <w:rsid w:val="002F20F3"/>
    <w:rsid w:val="002F351A"/>
    <w:rsid w:val="0030377B"/>
    <w:rsid w:val="00306856"/>
    <w:rsid w:val="00315D45"/>
    <w:rsid w:val="003163CF"/>
    <w:rsid w:val="00316551"/>
    <w:rsid w:val="003174C7"/>
    <w:rsid w:val="003207A2"/>
    <w:rsid w:val="00320BC3"/>
    <w:rsid w:val="00321BCC"/>
    <w:rsid w:val="00322871"/>
    <w:rsid w:val="00330DDC"/>
    <w:rsid w:val="00331ADB"/>
    <w:rsid w:val="00332CDA"/>
    <w:rsid w:val="003360BE"/>
    <w:rsid w:val="0034206F"/>
    <w:rsid w:val="00342171"/>
    <w:rsid w:val="0034291F"/>
    <w:rsid w:val="00346B3D"/>
    <w:rsid w:val="00352469"/>
    <w:rsid w:val="00354ADE"/>
    <w:rsid w:val="00357301"/>
    <w:rsid w:val="00360A11"/>
    <w:rsid w:val="00362A5E"/>
    <w:rsid w:val="0036703A"/>
    <w:rsid w:val="0036785C"/>
    <w:rsid w:val="00372F33"/>
    <w:rsid w:val="0037632B"/>
    <w:rsid w:val="003813C1"/>
    <w:rsid w:val="003915AD"/>
    <w:rsid w:val="00393418"/>
    <w:rsid w:val="00393B86"/>
    <w:rsid w:val="00394072"/>
    <w:rsid w:val="00395969"/>
    <w:rsid w:val="003960E6"/>
    <w:rsid w:val="003A132C"/>
    <w:rsid w:val="003A1B13"/>
    <w:rsid w:val="003A30B5"/>
    <w:rsid w:val="003A5EB6"/>
    <w:rsid w:val="003B592A"/>
    <w:rsid w:val="003B658B"/>
    <w:rsid w:val="003C00A7"/>
    <w:rsid w:val="003C78E3"/>
    <w:rsid w:val="003D1DEA"/>
    <w:rsid w:val="003D42BA"/>
    <w:rsid w:val="003D7F2B"/>
    <w:rsid w:val="003E616D"/>
    <w:rsid w:val="003F288B"/>
    <w:rsid w:val="003F4CF2"/>
    <w:rsid w:val="003F6253"/>
    <w:rsid w:val="0040221C"/>
    <w:rsid w:val="00402404"/>
    <w:rsid w:val="00404891"/>
    <w:rsid w:val="00404C39"/>
    <w:rsid w:val="00404F36"/>
    <w:rsid w:val="004052BF"/>
    <w:rsid w:val="00412D00"/>
    <w:rsid w:val="0041383E"/>
    <w:rsid w:val="00415CCA"/>
    <w:rsid w:val="0041625C"/>
    <w:rsid w:val="0042440C"/>
    <w:rsid w:val="004273B5"/>
    <w:rsid w:val="00432265"/>
    <w:rsid w:val="00433363"/>
    <w:rsid w:val="00435C4B"/>
    <w:rsid w:val="00440BAB"/>
    <w:rsid w:val="004436A9"/>
    <w:rsid w:val="004443BD"/>
    <w:rsid w:val="00452387"/>
    <w:rsid w:val="00462431"/>
    <w:rsid w:val="0047196B"/>
    <w:rsid w:val="00471CBC"/>
    <w:rsid w:val="00472313"/>
    <w:rsid w:val="004730AC"/>
    <w:rsid w:val="004749AC"/>
    <w:rsid w:val="00475E6F"/>
    <w:rsid w:val="00475F59"/>
    <w:rsid w:val="00480814"/>
    <w:rsid w:val="00481876"/>
    <w:rsid w:val="00481979"/>
    <w:rsid w:val="0048418D"/>
    <w:rsid w:val="00484B11"/>
    <w:rsid w:val="00485990"/>
    <w:rsid w:val="0048695A"/>
    <w:rsid w:val="00486CAC"/>
    <w:rsid w:val="00487FE7"/>
    <w:rsid w:val="00492396"/>
    <w:rsid w:val="0049570A"/>
    <w:rsid w:val="0049671A"/>
    <w:rsid w:val="00497944"/>
    <w:rsid w:val="00497D11"/>
    <w:rsid w:val="004A15C7"/>
    <w:rsid w:val="004A1A9F"/>
    <w:rsid w:val="004B07F6"/>
    <w:rsid w:val="004C3B68"/>
    <w:rsid w:val="004C693F"/>
    <w:rsid w:val="004C70CD"/>
    <w:rsid w:val="004D053A"/>
    <w:rsid w:val="004D11C3"/>
    <w:rsid w:val="004D3D3A"/>
    <w:rsid w:val="004E6A34"/>
    <w:rsid w:val="004F6234"/>
    <w:rsid w:val="004F76EA"/>
    <w:rsid w:val="004F7AFB"/>
    <w:rsid w:val="005003BF"/>
    <w:rsid w:val="00500895"/>
    <w:rsid w:val="00500BD9"/>
    <w:rsid w:val="00504165"/>
    <w:rsid w:val="005067F9"/>
    <w:rsid w:val="0050724D"/>
    <w:rsid w:val="005079F3"/>
    <w:rsid w:val="005127EF"/>
    <w:rsid w:val="0051634C"/>
    <w:rsid w:val="005175EA"/>
    <w:rsid w:val="00517B14"/>
    <w:rsid w:val="00520B08"/>
    <w:rsid w:val="005238AD"/>
    <w:rsid w:val="00533AE5"/>
    <w:rsid w:val="00533EB6"/>
    <w:rsid w:val="00533FF5"/>
    <w:rsid w:val="005352C9"/>
    <w:rsid w:val="0053671D"/>
    <w:rsid w:val="00540F4D"/>
    <w:rsid w:val="005506EF"/>
    <w:rsid w:val="00551ADC"/>
    <w:rsid w:val="0055274F"/>
    <w:rsid w:val="005549DC"/>
    <w:rsid w:val="00554A29"/>
    <w:rsid w:val="00554AEB"/>
    <w:rsid w:val="00554CD3"/>
    <w:rsid w:val="005625DA"/>
    <w:rsid w:val="0056495C"/>
    <w:rsid w:val="005743F6"/>
    <w:rsid w:val="00575D71"/>
    <w:rsid w:val="00576E74"/>
    <w:rsid w:val="00577664"/>
    <w:rsid w:val="00577879"/>
    <w:rsid w:val="0058143A"/>
    <w:rsid w:val="005817D4"/>
    <w:rsid w:val="00585263"/>
    <w:rsid w:val="00585F09"/>
    <w:rsid w:val="0058666F"/>
    <w:rsid w:val="00586C66"/>
    <w:rsid w:val="005900EF"/>
    <w:rsid w:val="00591039"/>
    <w:rsid w:val="00595478"/>
    <w:rsid w:val="005A1B34"/>
    <w:rsid w:val="005A74FD"/>
    <w:rsid w:val="005B0A7E"/>
    <w:rsid w:val="005B24AC"/>
    <w:rsid w:val="005B2847"/>
    <w:rsid w:val="005C0EDA"/>
    <w:rsid w:val="005C2C5D"/>
    <w:rsid w:val="005C2D52"/>
    <w:rsid w:val="005C60B4"/>
    <w:rsid w:val="005D1046"/>
    <w:rsid w:val="005D3A0C"/>
    <w:rsid w:val="005D555A"/>
    <w:rsid w:val="005D578C"/>
    <w:rsid w:val="005E076A"/>
    <w:rsid w:val="005E2A71"/>
    <w:rsid w:val="005E3277"/>
    <w:rsid w:val="005E7A0C"/>
    <w:rsid w:val="005F1D9D"/>
    <w:rsid w:val="005F5864"/>
    <w:rsid w:val="005F5CC0"/>
    <w:rsid w:val="005F7D40"/>
    <w:rsid w:val="0060319C"/>
    <w:rsid w:val="006068C7"/>
    <w:rsid w:val="006078EB"/>
    <w:rsid w:val="00613627"/>
    <w:rsid w:val="00614946"/>
    <w:rsid w:val="006163B3"/>
    <w:rsid w:val="00620DED"/>
    <w:rsid w:val="006250E7"/>
    <w:rsid w:val="00625A2D"/>
    <w:rsid w:val="00626F76"/>
    <w:rsid w:val="00627890"/>
    <w:rsid w:val="00627B78"/>
    <w:rsid w:val="00634339"/>
    <w:rsid w:val="00634A5E"/>
    <w:rsid w:val="00634F97"/>
    <w:rsid w:val="0063675D"/>
    <w:rsid w:val="0063688B"/>
    <w:rsid w:val="006405A7"/>
    <w:rsid w:val="00641F34"/>
    <w:rsid w:val="006449EF"/>
    <w:rsid w:val="00644B9A"/>
    <w:rsid w:val="00646BA9"/>
    <w:rsid w:val="006518CB"/>
    <w:rsid w:val="00654CFF"/>
    <w:rsid w:val="00654F6E"/>
    <w:rsid w:val="00655643"/>
    <w:rsid w:val="006557EE"/>
    <w:rsid w:val="00663334"/>
    <w:rsid w:val="0066385C"/>
    <w:rsid w:val="006639B6"/>
    <w:rsid w:val="00663ED6"/>
    <w:rsid w:val="00663F18"/>
    <w:rsid w:val="006711CD"/>
    <w:rsid w:val="006738A4"/>
    <w:rsid w:val="0067613E"/>
    <w:rsid w:val="00676514"/>
    <w:rsid w:val="006804A2"/>
    <w:rsid w:val="00680A97"/>
    <w:rsid w:val="00680CA3"/>
    <w:rsid w:val="00685397"/>
    <w:rsid w:val="00686EB9"/>
    <w:rsid w:val="00691298"/>
    <w:rsid w:val="006920EF"/>
    <w:rsid w:val="00695AFF"/>
    <w:rsid w:val="00696AF4"/>
    <w:rsid w:val="006A531E"/>
    <w:rsid w:val="006A6085"/>
    <w:rsid w:val="006A60C9"/>
    <w:rsid w:val="006B32CC"/>
    <w:rsid w:val="006B3EDE"/>
    <w:rsid w:val="006B5F93"/>
    <w:rsid w:val="006B65BF"/>
    <w:rsid w:val="006B6A87"/>
    <w:rsid w:val="006C20CC"/>
    <w:rsid w:val="006D14EB"/>
    <w:rsid w:val="006D60E5"/>
    <w:rsid w:val="006E039D"/>
    <w:rsid w:val="006E2A62"/>
    <w:rsid w:val="006E34F0"/>
    <w:rsid w:val="006E4359"/>
    <w:rsid w:val="006E5089"/>
    <w:rsid w:val="006E707F"/>
    <w:rsid w:val="006E7F90"/>
    <w:rsid w:val="006F3763"/>
    <w:rsid w:val="006F5D0B"/>
    <w:rsid w:val="006F7918"/>
    <w:rsid w:val="00701277"/>
    <w:rsid w:val="00703DFC"/>
    <w:rsid w:val="00704A9F"/>
    <w:rsid w:val="00707FF5"/>
    <w:rsid w:val="007119C8"/>
    <w:rsid w:val="00714D24"/>
    <w:rsid w:val="0071583D"/>
    <w:rsid w:val="00715A63"/>
    <w:rsid w:val="00717B48"/>
    <w:rsid w:val="00724E7B"/>
    <w:rsid w:val="0072776F"/>
    <w:rsid w:val="007311A0"/>
    <w:rsid w:val="0073121A"/>
    <w:rsid w:val="00732AAC"/>
    <w:rsid w:val="00733CB9"/>
    <w:rsid w:val="00733CD5"/>
    <w:rsid w:val="007429F4"/>
    <w:rsid w:val="0075451C"/>
    <w:rsid w:val="00757A60"/>
    <w:rsid w:val="00757C8C"/>
    <w:rsid w:val="007609B2"/>
    <w:rsid w:val="00764692"/>
    <w:rsid w:val="00764E78"/>
    <w:rsid w:val="00765F5C"/>
    <w:rsid w:val="0077184A"/>
    <w:rsid w:val="00773369"/>
    <w:rsid w:val="0077411C"/>
    <w:rsid w:val="00775B4F"/>
    <w:rsid w:val="00775DF7"/>
    <w:rsid w:val="00776CE1"/>
    <w:rsid w:val="0078281D"/>
    <w:rsid w:val="00782FBB"/>
    <w:rsid w:val="00783797"/>
    <w:rsid w:val="00784E79"/>
    <w:rsid w:val="00786AF4"/>
    <w:rsid w:val="00790430"/>
    <w:rsid w:val="00790F7F"/>
    <w:rsid w:val="007965B1"/>
    <w:rsid w:val="00797568"/>
    <w:rsid w:val="007A123F"/>
    <w:rsid w:val="007A2546"/>
    <w:rsid w:val="007A273D"/>
    <w:rsid w:val="007A4019"/>
    <w:rsid w:val="007A44DA"/>
    <w:rsid w:val="007A6D3A"/>
    <w:rsid w:val="007A6D4E"/>
    <w:rsid w:val="007B096F"/>
    <w:rsid w:val="007C0B7F"/>
    <w:rsid w:val="007C0FD1"/>
    <w:rsid w:val="007C182E"/>
    <w:rsid w:val="007C5180"/>
    <w:rsid w:val="007D05D9"/>
    <w:rsid w:val="007D0997"/>
    <w:rsid w:val="007D3088"/>
    <w:rsid w:val="007D3E81"/>
    <w:rsid w:val="007D7745"/>
    <w:rsid w:val="007E187C"/>
    <w:rsid w:val="007E3C63"/>
    <w:rsid w:val="007E4853"/>
    <w:rsid w:val="007E5B52"/>
    <w:rsid w:val="007E677A"/>
    <w:rsid w:val="007E699E"/>
    <w:rsid w:val="007F213F"/>
    <w:rsid w:val="008002FB"/>
    <w:rsid w:val="0080141E"/>
    <w:rsid w:val="00804438"/>
    <w:rsid w:val="008048FE"/>
    <w:rsid w:val="0080573A"/>
    <w:rsid w:val="0080684C"/>
    <w:rsid w:val="008111BF"/>
    <w:rsid w:val="008113B1"/>
    <w:rsid w:val="00813FBA"/>
    <w:rsid w:val="008201CB"/>
    <w:rsid w:val="008202B5"/>
    <w:rsid w:val="00821298"/>
    <w:rsid w:val="00823B2A"/>
    <w:rsid w:val="008329C4"/>
    <w:rsid w:val="00837412"/>
    <w:rsid w:val="00843B09"/>
    <w:rsid w:val="00844665"/>
    <w:rsid w:val="00855803"/>
    <w:rsid w:val="008565CC"/>
    <w:rsid w:val="008569E3"/>
    <w:rsid w:val="00857B57"/>
    <w:rsid w:val="00860AD2"/>
    <w:rsid w:val="00863058"/>
    <w:rsid w:val="0086730F"/>
    <w:rsid w:val="00867673"/>
    <w:rsid w:val="00872B23"/>
    <w:rsid w:val="008755E1"/>
    <w:rsid w:val="008803D4"/>
    <w:rsid w:val="00882739"/>
    <w:rsid w:val="00884AF0"/>
    <w:rsid w:val="008905BA"/>
    <w:rsid w:val="0089301D"/>
    <w:rsid w:val="00897782"/>
    <w:rsid w:val="008A77D1"/>
    <w:rsid w:val="008B42A4"/>
    <w:rsid w:val="008B530C"/>
    <w:rsid w:val="008B6724"/>
    <w:rsid w:val="008C20B7"/>
    <w:rsid w:val="008C668E"/>
    <w:rsid w:val="008C6C7A"/>
    <w:rsid w:val="008D1B1D"/>
    <w:rsid w:val="008D33B3"/>
    <w:rsid w:val="008D36F9"/>
    <w:rsid w:val="008E1B6D"/>
    <w:rsid w:val="008E1D7F"/>
    <w:rsid w:val="008F3AEB"/>
    <w:rsid w:val="008F7183"/>
    <w:rsid w:val="0090024B"/>
    <w:rsid w:val="009029AD"/>
    <w:rsid w:val="009030EB"/>
    <w:rsid w:val="00905AC8"/>
    <w:rsid w:val="00907E73"/>
    <w:rsid w:val="009132BF"/>
    <w:rsid w:val="00917894"/>
    <w:rsid w:val="00920003"/>
    <w:rsid w:val="0092262B"/>
    <w:rsid w:val="0092407C"/>
    <w:rsid w:val="00935F1A"/>
    <w:rsid w:val="00940F53"/>
    <w:rsid w:val="00941620"/>
    <w:rsid w:val="0094185D"/>
    <w:rsid w:val="00941C3B"/>
    <w:rsid w:val="00942AA6"/>
    <w:rsid w:val="00942FDF"/>
    <w:rsid w:val="009452A4"/>
    <w:rsid w:val="00945383"/>
    <w:rsid w:val="00945A0B"/>
    <w:rsid w:val="00946031"/>
    <w:rsid w:val="00946F0A"/>
    <w:rsid w:val="0095122E"/>
    <w:rsid w:val="009516E2"/>
    <w:rsid w:val="00951C5B"/>
    <w:rsid w:val="00952F41"/>
    <w:rsid w:val="00965F77"/>
    <w:rsid w:val="009671B8"/>
    <w:rsid w:val="00970611"/>
    <w:rsid w:val="00971A5F"/>
    <w:rsid w:val="00972C45"/>
    <w:rsid w:val="00973078"/>
    <w:rsid w:val="00973205"/>
    <w:rsid w:val="00973974"/>
    <w:rsid w:val="00973CF1"/>
    <w:rsid w:val="00974372"/>
    <w:rsid w:val="00976CEB"/>
    <w:rsid w:val="0097741F"/>
    <w:rsid w:val="00980877"/>
    <w:rsid w:val="0098354D"/>
    <w:rsid w:val="00992282"/>
    <w:rsid w:val="0099464A"/>
    <w:rsid w:val="009952C1"/>
    <w:rsid w:val="00995B14"/>
    <w:rsid w:val="00997B44"/>
    <w:rsid w:val="00997F29"/>
    <w:rsid w:val="009A4879"/>
    <w:rsid w:val="009A4BBF"/>
    <w:rsid w:val="009A5C64"/>
    <w:rsid w:val="009B7A5F"/>
    <w:rsid w:val="009C0A06"/>
    <w:rsid w:val="009C2F10"/>
    <w:rsid w:val="009C4D55"/>
    <w:rsid w:val="009C5CD5"/>
    <w:rsid w:val="009D5C1D"/>
    <w:rsid w:val="009D5E66"/>
    <w:rsid w:val="009D6E82"/>
    <w:rsid w:val="009E0D1C"/>
    <w:rsid w:val="009E36F6"/>
    <w:rsid w:val="009F28FE"/>
    <w:rsid w:val="009F5407"/>
    <w:rsid w:val="00A00A88"/>
    <w:rsid w:val="00A0160B"/>
    <w:rsid w:val="00A01A28"/>
    <w:rsid w:val="00A04124"/>
    <w:rsid w:val="00A065B9"/>
    <w:rsid w:val="00A069E8"/>
    <w:rsid w:val="00A13B01"/>
    <w:rsid w:val="00A1613C"/>
    <w:rsid w:val="00A21A9A"/>
    <w:rsid w:val="00A236F9"/>
    <w:rsid w:val="00A24E6B"/>
    <w:rsid w:val="00A30902"/>
    <w:rsid w:val="00A30DE5"/>
    <w:rsid w:val="00A31482"/>
    <w:rsid w:val="00A31DD8"/>
    <w:rsid w:val="00A34A33"/>
    <w:rsid w:val="00A3611C"/>
    <w:rsid w:val="00A37631"/>
    <w:rsid w:val="00A376CE"/>
    <w:rsid w:val="00A43A74"/>
    <w:rsid w:val="00A448B8"/>
    <w:rsid w:val="00A4532B"/>
    <w:rsid w:val="00A53403"/>
    <w:rsid w:val="00A55416"/>
    <w:rsid w:val="00A61B0B"/>
    <w:rsid w:val="00A64EC5"/>
    <w:rsid w:val="00A6714F"/>
    <w:rsid w:val="00A72769"/>
    <w:rsid w:val="00A75261"/>
    <w:rsid w:val="00A80569"/>
    <w:rsid w:val="00A8295B"/>
    <w:rsid w:val="00A85344"/>
    <w:rsid w:val="00A86623"/>
    <w:rsid w:val="00A8756C"/>
    <w:rsid w:val="00A933B7"/>
    <w:rsid w:val="00A95324"/>
    <w:rsid w:val="00A96411"/>
    <w:rsid w:val="00A96500"/>
    <w:rsid w:val="00A96BCF"/>
    <w:rsid w:val="00A97669"/>
    <w:rsid w:val="00A97925"/>
    <w:rsid w:val="00AB08D6"/>
    <w:rsid w:val="00AB1A63"/>
    <w:rsid w:val="00AB4846"/>
    <w:rsid w:val="00AB50B0"/>
    <w:rsid w:val="00AD5A05"/>
    <w:rsid w:val="00AD6B20"/>
    <w:rsid w:val="00AE2188"/>
    <w:rsid w:val="00AE4957"/>
    <w:rsid w:val="00AE5CFC"/>
    <w:rsid w:val="00AE7F37"/>
    <w:rsid w:val="00AF2223"/>
    <w:rsid w:val="00AF24CB"/>
    <w:rsid w:val="00AF3E4B"/>
    <w:rsid w:val="00AF5054"/>
    <w:rsid w:val="00AF6BC7"/>
    <w:rsid w:val="00AF6CD5"/>
    <w:rsid w:val="00B00E46"/>
    <w:rsid w:val="00B03CB3"/>
    <w:rsid w:val="00B05A6C"/>
    <w:rsid w:val="00B06798"/>
    <w:rsid w:val="00B11BA7"/>
    <w:rsid w:val="00B124D2"/>
    <w:rsid w:val="00B13495"/>
    <w:rsid w:val="00B167E0"/>
    <w:rsid w:val="00B22C58"/>
    <w:rsid w:val="00B248D0"/>
    <w:rsid w:val="00B32EE4"/>
    <w:rsid w:val="00B35620"/>
    <w:rsid w:val="00B3719E"/>
    <w:rsid w:val="00B3730C"/>
    <w:rsid w:val="00B42249"/>
    <w:rsid w:val="00B50B2A"/>
    <w:rsid w:val="00B51339"/>
    <w:rsid w:val="00B5340C"/>
    <w:rsid w:val="00B54CFB"/>
    <w:rsid w:val="00B5781A"/>
    <w:rsid w:val="00B64E44"/>
    <w:rsid w:val="00B65AB0"/>
    <w:rsid w:val="00B67FA8"/>
    <w:rsid w:val="00B73A1D"/>
    <w:rsid w:val="00B73A8E"/>
    <w:rsid w:val="00B96705"/>
    <w:rsid w:val="00BA55EE"/>
    <w:rsid w:val="00BB5D38"/>
    <w:rsid w:val="00BC357A"/>
    <w:rsid w:val="00BC3A54"/>
    <w:rsid w:val="00BD6E53"/>
    <w:rsid w:val="00BE0080"/>
    <w:rsid w:val="00BE2765"/>
    <w:rsid w:val="00BE2C79"/>
    <w:rsid w:val="00BE79C6"/>
    <w:rsid w:val="00BE7CF0"/>
    <w:rsid w:val="00BF1E1F"/>
    <w:rsid w:val="00BF4CBB"/>
    <w:rsid w:val="00BF53F4"/>
    <w:rsid w:val="00BF5435"/>
    <w:rsid w:val="00BF7FE0"/>
    <w:rsid w:val="00C00BF9"/>
    <w:rsid w:val="00C0312C"/>
    <w:rsid w:val="00C107BC"/>
    <w:rsid w:val="00C10900"/>
    <w:rsid w:val="00C14092"/>
    <w:rsid w:val="00C17838"/>
    <w:rsid w:val="00C2126A"/>
    <w:rsid w:val="00C2348D"/>
    <w:rsid w:val="00C25196"/>
    <w:rsid w:val="00C262C8"/>
    <w:rsid w:val="00C26B4A"/>
    <w:rsid w:val="00C27171"/>
    <w:rsid w:val="00C3057E"/>
    <w:rsid w:val="00C30B64"/>
    <w:rsid w:val="00C349ED"/>
    <w:rsid w:val="00C36328"/>
    <w:rsid w:val="00C3706B"/>
    <w:rsid w:val="00C37584"/>
    <w:rsid w:val="00C45A58"/>
    <w:rsid w:val="00C469A6"/>
    <w:rsid w:val="00C528DD"/>
    <w:rsid w:val="00C53F8F"/>
    <w:rsid w:val="00C55825"/>
    <w:rsid w:val="00C56734"/>
    <w:rsid w:val="00C571EE"/>
    <w:rsid w:val="00C6218D"/>
    <w:rsid w:val="00C63D9D"/>
    <w:rsid w:val="00C66369"/>
    <w:rsid w:val="00C71969"/>
    <w:rsid w:val="00C80C6C"/>
    <w:rsid w:val="00C83AB2"/>
    <w:rsid w:val="00C87568"/>
    <w:rsid w:val="00C87FF7"/>
    <w:rsid w:val="00C91734"/>
    <w:rsid w:val="00C94891"/>
    <w:rsid w:val="00C97062"/>
    <w:rsid w:val="00CA1435"/>
    <w:rsid w:val="00CA4F58"/>
    <w:rsid w:val="00CA59DE"/>
    <w:rsid w:val="00CA6F87"/>
    <w:rsid w:val="00CB0006"/>
    <w:rsid w:val="00CB422C"/>
    <w:rsid w:val="00CB46B8"/>
    <w:rsid w:val="00CC129A"/>
    <w:rsid w:val="00CC47C1"/>
    <w:rsid w:val="00CC7930"/>
    <w:rsid w:val="00CC7B56"/>
    <w:rsid w:val="00CD4D59"/>
    <w:rsid w:val="00CD5592"/>
    <w:rsid w:val="00CD579A"/>
    <w:rsid w:val="00CD6600"/>
    <w:rsid w:val="00CE3680"/>
    <w:rsid w:val="00CF00FE"/>
    <w:rsid w:val="00CF0EF9"/>
    <w:rsid w:val="00CF2742"/>
    <w:rsid w:val="00CF5806"/>
    <w:rsid w:val="00CF6128"/>
    <w:rsid w:val="00CF7612"/>
    <w:rsid w:val="00D019D8"/>
    <w:rsid w:val="00D03783"/>
    <w:rsid w:val="00D04B4D"/>
    <w:rsid w:val="00D06C80"/>
    <w:rsid w:val="00D11693"/>
    <w:rsid w:val="00D163F5"/>
    <w:rsid w:val="00D218B0"/>
    <w:rsid w:val="00D218BE"/>
    <w:rsid w:val="00D24CFB"/>
    <w:rsid w:val="00D25842"/>
    <w:rsid w:val="00D25A41"/>
    <w:rsid w:val="00D2620C"/>
    <w:rsid w:val="00D27DEF"/>
    <w:rsid w:val="00D4010B"/>
    <w:rsid w:val="00D40141"/>
    <w:rsid w:val="00D46041"/>
    <w:rsid w:val="00D52C12"/>
    <w:rsid w:val="00D561C5"/>
    <w:rsid w:val="00D56F36"/>
    <w:rsid w:val="00D57797"/>
    <w:rsid w:val="00D62327"/>
    <w:rsid w:val="00D6351A"/>
    <w:rsid w:val="00D719CC"/>
    <w:rsid w:val="00D732EA"/>
    <w:rsid w:val="00D74C66"/>
    <w:rsid w:val="00D759A5"/>
    <w:rsid w:val="00D77647"/>
    <w:rsid w:val="00D84910"/>
    <w:rsid w:val="00D84B6F"/>
    <w:rsid w:val="00D84CAC"/>
    <w:rsid w:val="00D9202A"/>
    <w:rsid w:val="00D9359B"/>
    <w:rsid w:val="00DA0CF7"/>
    <w:rsid w:val="00DA63E0"/>
    <w:rsid w:val="00DA6CC4"/>
    <w:rsid w:val="00DA77FC"/>
    <w:rsid w:val="00DB12F7"/>
    <w:rsid w:val="00DB46DA"/>
    <w:rsid w:val="00DB5326"/>
    <w:rsid w:val="00DB57D4"/>
    <w:rsid w:val="00DB63D2"/>
    <w:rsid w:val="00DB67CC"/>
    <w:rsid w:val="00DB7492"/>
    <w:rsid w:val="00DB7E2B"/>
    <w:rsid w:val="00DC12BD"/>
    <w:rsid w:val="00DC3B65"/>
    <w:rsid w:val="00DC512F"/>
    <w:rsid w:val="00DC617A"/>
    <w:rsid w:val="00DD178A"/>
    <w:rsid w:val="00DD19D6"/>
    <w:rsid w:val="00DD5B9B"/>
    <w:rsid w:val="00DE3BA1"/>
    <w:rsid w:val="00DE4192"/>
    <w:rsid w:val="00DE5335"/>
    <w:rsid w:val="00DE6E55"/>
    <w:rsid w:val="00DF151D"/>
    <w:rsid w:val="00DF3352"/>
    <w:rsid w:val="00DF33D3"/>
    <w:rsid w:val="00DF4BAB"/>
    <w:rsid w:val="00DF5F30"/>
    <w:rsid w:val="00E03D21"/>
    <w:rsid w:val="00E06CC0"/>
    <w:rsid w:val="00E07B1B"/>
    <w:rsid w:val="00E146C9"/>
    <w:rsid w:val="00E14A2C"/>
    <w:rsid w:val="00E156C0"/>
    <w:rsid w:val="00E17C64"/>
    <w:rsid w:val="00E20E0B"/>
    <w:rsid w:val="00E216CB"/>
    <w:rsid w:val="00E25E40"/>
    <w:rsid w:val="00E30BAA"/>
    <w:rsid w:val="00E34E55"/>
    <w:rsid w:val="00E35116"/>
    <w:rsid w:val="00E40D4F"/>
    <w:rsid w:val="00E4312D"/>
    <w:rsid w:val="00E5099B"/>
    <w:rsid w:val="00E50D72"/>
    <w:rsid w:val="00E532B7"/>
    <w:rsid w:val="00E54147"/>
    <w:rsid w:val="00E630EA"/>
    <w:rsid w:val="00E8125B"/>
    <w:rsid w:val="00E82C18"/>
    <w:rsid w:val="00E82FD1"/>
    <w:rsid w:val="00E83A7D"/>
    <w:rsid w:val="00E84831"/>
    <w:rsid w:val="00E917DA"/>
    <w:rsid w:val="00E9335F"/>
    <w:rsid w:val="00E93B24"/>
    <w:rsid w:val="00E949DD"/>
    <w:rsid w:val="00E94DCC"/>
    <w:rsid w:val="00E9508A"/>
    <w:rsid w:val="00E961B0"/>
    <w:rsid w:val="00EA14B5"/>
    <w:rsid w:val="00EA42C0"/>
    <w:rsid w:val="00EA6603"/>
    <w:rsid w:val="00EB0F46"/>
    <w:rsid w:val="00EB57F6"/>
    <w:rsid w:val="00EB5E4A"/>
    <w:rsid w:val="00EC1CFB"/>
    <w:rsid w:val="00EC5CFA"/>
    <w:rsid w:val="00ED058B"/>
    <w:rsid w:val="00ED114C"/>
    <w:rsid w:val="00ED56C8"/>
    <w:rsid w:val="00EE14DA"/>
    <w:rsid w:val="00EE18D0"/>
    <w:rsid w:val="00EF5D97"/>
    <w:rsid w:val="00EF7CEC"/>
    <w:rsid w:val="00F00D30"/>
    <w:rsid w:val="00F07F8F"/>
    <w:rsid w:val="00F103C4"/>
    <w:rsid w:val="00F1176C"/>
    <w:rsid w:val="00F14FC2"/>
    <w:rsid w:val="00F16E8A"/>
    <w:rsid w:val="00F176E3"/>
    <w:rsid w:val="00F178E7"/>
    <w:rsid w:val="00F21114"/>
    <w:rsid w:val="00F24AD5"/>
    <w:rsid w:val="00F279F0"/>
    <w:rsid w:val="00F327F9"/>
    <w:rsid w:val="00F32F94"/>
    <w:rsid w:val="00F3623B"/>
    <w:rsid w:val="00F36483"/>
    <w:rsid w:val="00F36B68"/>
    <w:rsid w:val="00F40037"/>
    <w:rsid w:val="00F414EB"/>
    <w:rsid w:val="00F459B7"/>
    <w:rsid w:val="00F47B9C"/>
    <w:rsid w:val="00F52CCD"/>
    <w:rsid w:val="00F52F58"/>
    <w:rsid w:val="00F60D2E"/>
    <w:rsid w:val="00F623F4"/>
    <w:rsid w:val="00F64882"/>
    <w:rsid w:val="00F678EC"/>
    <w:rsid w:val="00F773FC"/>
    <w:rsid w:val="00F86598"/>
    <w:rsid w:val="00F906AC"/>
    <w:rsid w:val="00F93738"/>
    <w:rsid w:val="00F95391"/>
    <w:rsid w:val="00F96DDE"/>
    <w:rsid w:val="00FA17BF"/>
    <w:rsid w:val="00FA2D4E"/>
    <w:rsid w:val="00FA6818"/>
    <w:rsid w:val="00FA68E5"/>
    <w:rsid w:val="00FB562F"/>
    <w:rsid w:val="00FB5C69"/>
    <w:rsid w:val="00FC4253"/>
    <w:rsid w:val="00FC626D"/>
    <w:rsid w:val="00FD5599"/>
    <w:rsid w:val="00FE0CA1"/>
    <w:rsid w:val="00FE162D"/>
    <w:rsid w:val="00FE192E"/>
    <w:rsid w:val="00FE1BF8"/>
    <w:rsid w:val="00FE3351"/>
    <w:rsid w:val="00FE6122"/>
    <w:rsid w:val="00FE6252"/>
    <w:rsid w:val="00FE7B27"/>
    <w:rsid w:val="00FF00C5"/>
    <w:rsid w:val="00FF2EFF"/>
    <w:rsid w:val="00FF6273"/>
    <w:rsid w:val="00FF68AF"/>
    <w:rsid w:val="00FF7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1A98E"/>
  <w15:docId w15:val="{B24D56FC-45E4-494C-9375-D3C63740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A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2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A5F"/>
    <w:rPr>
      <w:rFonts w:ascii="Tahoma" w:hAnsi="Tahoma" w:cs="Tahoma"/>
      <w:sz w:val="16"/>
      <w:szCs w:val="16"/>
    </w:rPr>
  </w:style>
  <w:style w:type="paragraph" w:styleId="Header">
    <w:name w:val="header"/>
    <w:basedOn w:val="Normal"/>
    <w:link w:val="HeaderChar"/>
    <w:uiPriority w:val="99"/>
    <w:rsid w:val="004273B5"/>
    <w:pPr>
      <w:tabs>
        <w:tab w:val="center" w:pos="4320"/>
        <w:tab w:val="right" w:pos="8640"/>
      </w:tabs>
    </w:pPr>
  </w:style>
  <w:style w:type="paragraph" w:styleId="Footer">
    <w:name w:val="footer"/>
    <w:basedOn w:val="Normal"/>
    <w:link w:val="FooterChar"/>
    <w:uiPriority w:val="99"/>
    <w:rsid w:val="004273B5"/>
    <w:pPr>
      <w:tabs>
        <w:tab w:val="center" w:pos="4320"/>
        <w:tab w:val="right" w:pos="8640"/>
      </w:tabs>
    </w:pPr>
  </w:style>
  <w:style w:type="paragraph" w:customStyle="1" w:styleId="Default">
    <w:name w:val="Default"/>
    <w:rsid w:val="00A97925"/>
    <w:pPr>
      <w:autoSpaceDE w:val="0"/>
      <w:autoSpaceDN w:val="0"/>
      <w:adjustRightInd w:val="0"/>
    </w:pPr>
    <w:rPr>
      <w:color w:val="000000"/>
      <w:sz w:val="24"/>
      <w:szCs w:val="24"/>
    </w:rPr>
  </w:style>
  <w:style w:type="character" w:styleId="PageNumber">
    <w:name w:val="page number"/>
    <w:basedOn w:val="DefaultParagraphFont"/>
    <w:rsid w:val="00A97925"/>
  </w:style>
  <w:style w:type="character" w:customStyle="1" w:styleId="FooterChar">
    <w:name w:val="Footer Char"/>
    <w:link w:val="Footer"/>
    <w:uiPriority w:val="99"/>
    <w:rsid w:val="00481979"/>
    <w:rPr>
      <w:sz w:val="24"/>
      <w:szCs w:val="24"/>
    </w:rPr>
  </w:style>
  <w:style w:type="character" w:customStyle="1" w:styleId="HeaderChar">
    <w:name w:val="Header Char"/>
    <w:basedOn w:val="DefaultParagraphFont"/>
    <w:link w:val="Header"/>
    <w:uiPriority w:val="99"/>
    <w:rsid w:val="005549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12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A5517-D556-4E16-A2ED-4B841B36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By Law 55 - Department Voting Rights</vt:lpstr>
    </vt:vector>
  </TitlesOfParts>
  <Company>UCR</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Law 55 - Department Voting Rights</dc:title>
  <dc:creator>sarah</dc:creator>
  <cp:lastModifiedBy>Xinping Cui</cp:lastModifiedBy>
  <cp:revision>3</cp:revision>
  <cp:lastPrinted>2010-09-20T19:50:00Z</cp:lastPrinted>
  <dcterms:created xsi:type="dcterms:W3CDTF">2020-09-30T04:06:00Z</dcterms:created>
  <dcterms:modified xsi:type="dcterms:W3CDTF">2020-10-01T18:48:00Z</dcterms:modified>
</cp:coreProperties>
</file>